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7B9B" w14:textId="77777777" w:rsidR="00B6205C" w:rsidRDefault="00B6205C" w:rsidP="008F0143">
      <w:pPr>
        <w:tabs>
          <w:tab w:val="left" w:pos="5954"/>
          <w:tab w:val="left" w:pos="9072"/>
        </w:tabs>
        <w:jc w:val="both"/>
      </w:pPr>
      <w:r>
        <w:t>Łódź, dnia ……………..……………..</w:t>
      </w:r>
    </w:p>
    <w:p w14:paraId="5091A0D1" w14:textId="77777777" w:rsidR="00B6205C" w:rsidRDefault="00B6205C" w:rsidP="008F0143">
      <w:pPr>
        <w:tabs>
          <w:tab w:val="left" w:pos="5954"/>
          <w:tab w:val="left" w:pos="9072"/>
        </w:tabs>
        <w:jc w:val="both"/>
      </w:pPr>
    </w:p>
    <w:p w14:paraId="7DD356ED" w14:textId="77777777" w:rsidR="00B6205C" w:rsidRPr="00A13F72" w:rsidRDefault="00B6205C" w:rsidP="003D4C77">
      <w:pPr>
        <w:spacing w:after="0" w:line="240" w:lineRule="auto"/>
        <w:jc w:val="center"/>
        <w:rPr>
          <w:b/>
          <w:spacing w:val="40"/>
          <w:sz w:val="36"/>
          <w:szCs w:val="36"/>
        </w:rPr>
      </w:pPr>
      <w:r w:rsidRPr="00A13F72">
        <w:rPr>
          <w:b/>
          <w:spacing w:val="40"/>
          <w:sz w:val="36"/>
          <w:szCs w:val="36"/>
        </w:rPr>
        <w:t>Zapytani</w:t>
      </w:r>
      <w:r>
        <w:rPr>
          <w:b/>
          <w:spacing w:val="40"/>
          <w:sz w:val="36"/>
          <w:szCs w:val="36"/>
        </w:rPr>
        <w:t xml:space="preserve">e </w:t>
      </w:r>
      <w:r w:rsidRPr="00A13F72">
        <w:rPr>
          <w:b/>
          <w:spacing w:val="40"/>
          <w:sz w:val="36"/>
          <w:szCs w:val="36"/>
        </w:rPr>
        <w:t>ofertowe</w:t>
      </w:r>
    </w:p>
    <w:p w14:paraId="7B67A9DD" w14:textId="048E0C7B" w:rsidR="00AA2AD6" w:rsidRPr="00AA2AD6" w:rsidRDefault="00AA2AD6" w:rsidP="00AA2AD6">
      <w:pPr>
        <w:spacing w:after="0" w:line="240" w:lineRule="auto"/>
        <w:jc w:val="center"/>
        <w:rPr>
          <w:b/>
          <w:spacing w:val="40"/>
          <w:sz w:val="24"/>
          <w:szCs w:val="24"/>
        </w:rPr>
      </w:pPr>
      <w:r w:rsidRPr="00AA2AD6">
        <w:rPr>
          <w:b/>
          <w:spacing w:val="40"/>
          <w:sz w:val="24"/>
          <w:szCs w:val="24"/>
        </w:rPr>
        <w:t>Znak sprawy 0</w:t>
      </w:r>
      <w:r w:rsidR="000B0FF9">
        <w:rPr>
          <w:b/>
          <w:spacing w:val="40"/>
          <w:sz w:val="24"/>
          <w:szCs w:val="24"/>
        </w:rPr>
        <w:t>3</w:t>
      </w:r>
      <w:r w:rsidRPr="00AA2AD6">
        <w:rPr>
          <w:b/>
          <w:spacing w:val="40"/>
          <w:sz w:val="24"/>
          <w:szCs w:val="24"/>
        </w:rPr>
        <w:t>/BWZ/202</w:t>
      </w:r>
      <w:r w:rsidR="000B0FF9">
        <w:rPr>
          <w:b/>
          <w:spacing w:val="40"/>
          <w:sz w:val="24"/>
          <w:szCs w:val="24"/>
        </w:rPr>
        <w:t>4</w:t>
      </w:r>
    </w:p>
    <w:p w14:paraId="2FBABC9B" w14:textId="52EC7912" w:rsidR="00B6205C" w:rsidRDefault="00B6205C" w:rsidP="003D4C77">
      <w:pPr>
        <w:spacing w:after="0" w:line="240" w:lineRule="auto"/>
        <w:jc w:val="center"/>
        <w:rPr>
          <w:b/>
          <w:sz w:val="36"/>
          <w:szCs w:val="36"/>
        </w:rPr>
      </w:pPr>
    </w:p>
    <w:p w14:paraId="29E25F8D" w14:textId="77777777" w:rsidR="00B6205C" w:rsidRPr="004A5408" w:rsidRDefault="00B6205C" w:rsidP="003D4C77">
      <w:pPr>
        <w:spacing w:after="120" w:line="240" w:lineRule="auto"/>
        <w:jc w:val="center"/>
        <w:rPr>
          <w:rFonts w:cstheme="minorHAnsi"/>
          <w:b/>
        </w:rPr>
      </w:pPr>
      <w:r w:rsidRPr="004A5408">
        <w:rPr>
          <w:rFonts w:cstheme="minorHAnsi"/>
          <w:b/>
        </w:rPr>
        <w:t>dla zamówienia o wartości przekraczającej 10 000 zł netto do kwoty 130 000 zł netto.</w:t>
      </w:r>
    </w:p>
    <w:p w14:paraId="6C786482" w14:textId="77777777" w:rsidR="00B6205C" w:rsidRPr="004A5408" w:rsidRDefault="00B6205C" w:rsidP="008F0143">
      <w:pPr>
        <w:spacing w:after="120" w:line="240" w:lineRule="auto"/>
        <w:jc w:val="both"/>
        <w:rPr>
          <w:rFonts w:cstheme="minorHAnsi"/>
          <w:b/>
        </w:rPr>
      </w:pPr>
    </w:p>
    <w:p w14:paraId="61B4C995" w14:textId="77777777" w:rsidR="00B6205C" w:rsidRPr="004A5408" w:rsidRDefault="00B6205C" w:rsidP="008F0143">
      <w:pPr>
        <w:spacing w:after="120" w:line="240" w:lineRule="auto"/>
        <w:jc w:val="both"/>
        <w:rPr>
          <w:rFonts w:cstheme="minorHAnsi"/>
          <w:b/>
        </w:rPr>
      </w:pPr>
      <w:r w:rsidRPr="004A5408">
        <w:rPr>
          <w:rFonts w:cstheme="minorHAnsi"/>
          <w:b/>
        </w:rPr>
        <w:t>Zamawiający:</w:t>
      </w:r>
    </w:p>
    <w:p w14:paraId="0D7332D4" w14:textId="3A08D701" w:rsidR="00B6205C" w:rsidRPr="003D4C77" w:rsidRDefault="00B6205C" w:rsidP="003D4C77">
      <w:pPr>
        <w:tabs>
          <w:tab w:val="left" w:pos="9072"/>
        </w:tabs>
        <w:spacing w:after="120" w:line="240" w:lineRule="auto"/>
        <w:jc w:val="both"/>
        <w:rPr>
          <w:rFonts w:cstheme="minorHAnsi"/>
        </w:rPr>
      </w:pPr>
      <w:r w:rsidRPr="004A5408">
        <w:rPr>
          <w:rFonts w:cstheme="minorHAnsi"/>
        </w:rPr>
        <w:t>Biuro Współpracy z Zagranicą, Uniwersytet Łódzki, ul. Uniwersytecka 3, 90-137 Łódź</w:t>
      </w:r>
    </w:p>
    <w:p w14:paraId="1B763585" w14:textId="002D10B7" w:rsidR="009746FC" w:rsidRPr="009746FC" w:rsidRDefault="009746FC" w:rsidP="005A5B6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746FC">
        <w:rPr>
          <w:rFonts w:cstheme="minorHAnsi"/>
          <w:b/>
          <w:sz w:val="24"/>
          <w:szCs w:val="24"/>
        </w:rPr>
        <w:t>Z</w:t>
      </w:r>
      <w:r w:rsidR="00B6205C" w:rsidRPr="009746FC">
        <w:rPr>
          <w:rFonts w:cstheme="minorHAnsi"/>
          <w:b/>
          <w:sz w:val="24"/>
          <w:szCs w:val="24"/>
        </w:rPr>
        <w:t>aprasza do złożenia oferty na:</w:t>
      </w:r>
    </w:p>
    <w:p w14:paraId="7C513A81" w14:textId="6AEF0C97" w:rsidR="00B6205C" w:rsidRPr="006F5AAD" w:rsidRDefault="00B6205C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</w:rPr>
      </w:pPr>
      <w:r w:rsidRPr="006F5AAD">
        <w:rPr>
          <w:rFonts w:cstheme="minorHAnsi"/>
          <w:b/>
        </w:rPr>
        <w:t>Opis przedmiotu zamówienia:</w:t>
      </w:r>
    </w:p>
    <w:p w14:paraId="27382A83" w14:textId="34718A42" w:rsidR="00B6205C" w:rsidRPr="00881761" w:rsidRDefault="00987041" w:rsidP="787082CA">
      <w:pPr>
        <w:spacing w:before="240"/>
        <w:jc w:val="both"/>
        <w:rPr>
          <w:rFonts w:eastAsiaTheme="minorEastAsia"/>
        </w:rPr>
      </w:pPr>
      <w:r w:rsidRPr="787082CA">
        <w:rPr>
          <w:rFonts w:eastAsiaTheme="minorEastAsia"/>
        </w:rPr>
        <w:t xml:space="preserve">Przedmiotem zamówienia jest usługa związana z przygotowaniem </w:t>
      </w:r>
      <w:r w:rsidR="00CC50F4" w:rsidRPr="787082CA">
        <w:rPr>
          <w:rFonts w:eastAsiaTheme="minorEastAsia"/>
        </w:rPr>
        <w:t>grafik informacyjnych</w:t>
      </w:r>
      <w:r w:rsidR="00881761" w:rsidRPr="787082CA">
        <w:rPr>
          <w:rFonts w:eastAsiaTheme="minorEastAsia"/>
        </w:rPr>
        <w:t xml:space="preserve"> (w części </w:t>
      </w:r>
      <w:r w:rsidR="00DE74BE">
        <w:rPr>
          <w:rFonts w:eastAsiaTheme="minorEastAsia"/>
        </w:rPr>
        <w:br/>
      </w:r>
      <w:r w:rsidR="00881761" w:rsidRPr="787082CA">
        <w:rPr>
          <w:rFonts w:eastAsiaTheme="minorEastAsia"/>
        </w:rPr>
        <w:t xml:space="preserve">z elementami animowanymi), </w:t>
      </w:r>
      <w:r w:rsidRPr="787082CA">
        <w:rPr>
          <w:rFonts w:eastAsiaTheme="minorEastAsia"/>
        </w:rPr>
        <w:t xml:space="preserve">3 </w:t>
      </w:r>
      <w:r w:rsidR="0891579A" w:rsidRPr="787082CA">
        <w:rPr>
          <w:rFonts w:eastAsiaTheme="minorEastAsia"/>
        </w:rPr>
        <w:t>film</w:t>
      </w:r>
      <w:r w:rsidR="000425D4">
        <w:rPr>
          <w:rFonts w:eastAsiaTheme="minorEastAsia"/>
        </w:rPr>
        <w:t>ik</w:t>
      </w:r>
      <w:r w:rsidR="0891579A" w:rsidRPr="787082CA">
        <w:rPr>
          <w:rFonts w:eastAsiaTheme="minorEastAsia"/>
        </w:rPr>
        <w:t>ów</w:t>
      </w:r>
      <w:r w:rsidR="48496299" w:rsidRPr="787082CA">
        <w:rPr>
          <w:rFonts w:eastAsiaTheme="minorEastAsia"/>
        </w:rPr>
        <w:t xml:space="preserve"> </w:t>
      </w:r>
      <w:r w:rsidRPr="787082CA">
        <w:rPr>
          <w:rFonts w:eastAsiaTheme="minorEastAsia"/>
        </w:rPr>
        <w:t>instruktażowych typu explainer video oraz redakcja treści</w:t>
      </w:r>
      <w:r w:rsidR="00EB5EB6" w:rsidRPr="00EB5EB6">
        <w:rPr>
          <w:rFonts w:eastAsiaTheme="minorEastAsia"/>
        </w:rPr>
        <w:t xml:space="preserve"> </w:t>
      </w:r>
      <w:r w:rsidR="00DE74BE">
        <w:rPr>
          <w:rFonts w:eastAsiaTheme="minorEastAsia"/>
        </w:rPr>
        <w:br/>
      </w:r>
      <w:r w:rsidR="00EB5EB6">
        <w:rPr>
          <w:rFonts w:eastAsiaTheme="minorEastAsia"/>
        </w:rPr>
        <w:t>w jęz</w:t>
      </w:r>
      <w:r w:rsidR="00DE74BE">
        <w:rPr>
          <w:rFonts w:eastAsiaTheme="minorEastAsia"/>
        </w:rPr>
        <w:t>yku</w:t>
      </w:r>
      <w:r w:rsidR="00EB5EB6">
        <w:rPr>
          <w:rFonts w:eastAsiaTheme="minorEastAsia"/>
        </w:rPr>
        <w:t xml:space="preserve"> angielskim</w:t>
      </w:r>
      <w:r w:rsidRPr="787082CA">
        <w:rPr>
          <w:rFonts w:eastAsiaTheme="minorEastAsia"/>
        </w:rPr>
        <w:t xml:space="preserve"> na potrzeby Virtual Welcome Centre</w:t>
      </w:r>
      <w:r w:rsidR="00EB5EB6">
        <w:rPr>
          <w:rFonts w:eastAsiaTheme="minorEastAsia"/>
        </w:rPr>
        <w:t xml:space="preserve"> </w:t>
      </w:r>
      <w:r w:rsidRPr="787082CA">
        <w:rPr>
          <w:rFonts w:eastAsiaTheme="minorEastAsia"/>
        </w:rPr>
        <w:t>zaimplementowanego przez Uniwersytet Łódzki.</w:t>
      </w:r>
      <w:r w:rsidR="00881761" w:rsidRPr="787082CA">
        <w:rPr>
          <w:rFonts w:eastAsiaTheme="minorEastAsia"/>
        </w:rPr>
        <w:t xml:space="preserve"> S</w:t>
      </w:r>
      <w:r w:rsidR="00254AB0" w:rsidRPr="787082CA">
        <w:rPr>
          <w:rFonts w:eastAsia="Times New Roman"/>
        </w:rPr>
        <w:t xml:space="preserve">zczegółowy </w:t>
      </w:r>
      <w:r w:rsidR="00CC67A6" w:rsidRPr="787082CA">
        <w:rPr>
          <w:rFonts w:eastAsia="Times New Roman"/>
        </w:rPr>
        <w:t>Opis Przedmiotu Zamówienia w Załącznik</w:t>
      </w:r>
      <w:r w:rsidR="00B445E8" w:rsidRPr="787082CA">
        <w:rPr>
          <w:rFonts w:eastAsia="Times New Roman"/>
        </w:rPr>
        <w:t>u</w:t>
      </w:r>
      <w:r w:rsidR="00CC67A6" w:rsidRPr="787082CA">
        <w:rPr>
          <w:rFonts w:eastAsia="Times New Roman"/>
        </w:rPr>
        <w:t xml:space="preserve"> </w:t>
      </w:r>
      <w:r w:rsidR="0097158B">
        <w:rPr>
          <w:rFonts w:eastAsia="Times New Roman"/>
        </w:rPr>
        <w:t>2</w:t>
      </w:r>
      <w:r w:rsidR="006E6022">
        <w:rPr>
          <w:rFonts w:eastAsia="Times New Roman"/>
        </w:rPr>
        <w:t>.</w:t>
      </w:r>
    </w:p>
    <w:p w14:paraId="18703CF6" w14:textId="77777777" w:rsidR="00412ADB" w:rsidRPr="00822DF8" w:rsidRDefault="00412ADB" w:rsidP="00412ADB">
      <w:pPr>
        <w:tabs>
          <w:tab w:val="left" w:pos="5954"/>
          <w:tab w:val="left" w:pos="9072"/>
        </w:tabs>
        <w:spacing w:after="0"/>
        <w:jc w:val="both"/>
      </w:pPr>
      <w:r w:rsidRPr="00822DF8">
        <w:t xml:space="preserve">Kod CPV: </w:t>
      </w:r>
    </w:p>
    <w:p w14:paraId="3F5A2607" w14:textId="77777777" w:rsidR="00284BF0" w:rsidRPr="003129CC" w:rsidRDefault="00000000" w:rsidP="00284BF0">
      <w:pPr>
        <w:spacing w:after="120" w:line="240" w:lineRule="auto"/>
        <w:jc w:val="both"/>
        <w:rPr>
          <w:rFonts w:eastAsia="Times New Roman" w:cstheme="minorHAnsi"/>
        </w:rPr>
      </w:pPr>
      <w:hyperlink r:id="rId8" w:history="1">
        <w:r w:rsidR="00284BF0" w:rsidRPr="003129CC">
          <w:rPr>
            <w:rFonts w:eastAsia="Times New Roman" w:cstheme="minorHAnsi"/>
          </w:rPr>
          <w:t>79822500-7</w:t>
        </w:r>
      </w:hyperlink>
      <w:r w:rsidR="00284BF0" w:rsidRPr="003129CC">
        <w:rPr>
          <w:rFonts w:eastAsia="Times New Roman" w:cstheme="minorHAnsi"/>
        </w:rPr>
        <w:t xml:space="preserve"> Usługi projektów graficznych </w:t>
      </w:r>
    </w:p>
    <w:p w14:paraId="150C51DB" w14:textId="77777777" w:rsidR="008C0790" w:rsidRPr="008C0790" w:rsidRDefault="008C0790" w:rsidP="008C0790">
      <w:pPr>
        <w:spacing w:after="120" w:line="240" w:lineRule="auto"/>
        <w:jc w:val="both"/>
        <w:rPr>
          <w:rFonts w:eastAsia="Times New Roman" w:cstheme="minorHAnsi"/>
        </w:rPr>
      </w:pPr>
      <w:r w:rsidRPr="008C0790">
        <w:rPr>
          <w:rFonts w:eastAsia="Times New Roman" w:cstheme="minorHAnsi"/>
        </w:rPr>
        <w:t>79552000-8 - Usługi przetwarzania tekstu</w:t>
      </w:r>
    </w:p>
    <w:p w14:paraId="39FF50BB" w14:textId="62EB612B" w:rsidR="006F5AAD" w:rsidRPr="0093136B" w:rsidRDefault="007E56B4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93136B">
        <w:rPr>
          <w:rFonts w:eastAsia="Times New Roman" w:cstheme="minorHAnsi"/>
          <w:b/>
          <w:bCs/>
        </w:rPr>
        <w:t>Warunki udziału w postępowaniu:</w:t>
      </w:r>
    </w:p>
    <w:p w14:paraId="19E3ED53" w14:textId="015CA8D3" w:rsidR="00C47C95" w:rsidRPr="00E8154C" w:rsidRDefault="00AA64E2" w:rsidP="00C478AD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eastAsia="Times New Roman" w:cstheme="minorHAnsi"/>
        </w:rPr>
      </w:pPr>
      <w:r w:rsidRPr="00E8154C">
        <w:rPr>
          <w:rFonts w:eastAsia="Times New Roman" w:cstheme="minorHAnsi"/>
        </w:rPr>
        <w:t xml:space="preserve">O udzielenie </w:t>
      </w:r>
      <w:r w:rsidR="00FD1142" w:rsidRPr="00E8154C">
        <w:rPr>
          <w:rFonts w:eastAsia="Times New Roman" w:cstheme="minorHAnsi"/>
        </w:rPr>
        <w:t xml:space="preserve">zamówienia mogą ubiegać się Wykonawcy, którzy spełniają określone przez Zamawiającego </w:t>
      </w:r>
      <w:r w:rsidR="00D225FF" w:rsidRPr="00E8154C">
        <w:rPr>
          <w:rFonts w:eastAsia="Times New Roman" w:cstheme="minorHAnsi"/>
        </w:rPr>
        <w:t>warunki</w:t>
      </w:r>
      <w:r w:rsidR="001C69E1" w:rsidRPr="00E8154C">
        <w:rPr>
          <w:rFonts w:eastAsia="Times New Roman" w:cstheme="minorHAnsi"/>
        </w:rPr>
        <w:t xml:space="preserve"> udziału w postępowaniu</w:t>
      </w:r>
      <w:r w:rsidR="008C5685" w:rsidRPr="00E8154C">
        <w:rPr>
          <w:rFonts w:eastAsia="Times New Roman" w:cstheme="minorHAnsi"/>
        </w:rPr>
        <w:t>, dotyczące:</w:t>
      </w:r>
    </w:p>
    <w:p w14:paraId="0D7D632A" w14:textId="3DA8FAA6" w:rsidR="00397A6A" w:rsidRPr="00E8154C" w:rsidRDefault="008C5685" w:rsidP="00C478AD">
      <w:pPr>
        <w:pStyle w:val="Akapitzlist"/>
        <w:numPr>
          <w:ilvl w:val="1"/>
          <w:numId w:val="11"/>
        </w:numPr>
        <w:spacing w:after="120" w:line="240" w:lineRule="auto"/>
        <w:jc w:val="both"/>
        <w:rPr>
          <w:rFonts w:eastAsia="Times New Roman" w:cstheme="minorHAnsi"/>
        </w:rPr>
      </w:pPr>
      <w:r w:rsidRPr="00E8154C">
        <w:rPr>
          <w:rFonts w:eastAsia="Times New Roman" w:cstheme="minorHAnsi"/>
        </w:rPr>
        <w:t>z</w:t>
      </w:r>
      <w:r w:rsidR="00C47C95" w:rsidRPr="00E8154C">
        <w:rPr>
          <w:rFonts w:eastAsia="Times New Roman" w:cstheme="minorHAnsi"/>
        </w:rPr>
        <w:t xml:space="preserve">dolności technicznej lub zawodowej, </w:t>
      </w:r>
    </w:p>
    <w:p w14:paraId="777A2BB2" w14:textId="1778B9D2" w:rsidR="00C558B9" w:rsidRPr="00C47C95" w:rsidRDefault="00D225FF" w:rsidP="00397A6A">
      <w:pPr>
        <w:pStyle w:val="Akapitzlist"/>
        <w:spacing w:after="120" w:line="240" w:lineRule="auto"/>
        <w:jc w:val="both"/>
        <w:rPr>
          <w:rFonts w:eastAsia="Times New Roman" w:cstheme="minorHAnsi"/>
        </w:rPr>
      </w:pPr>
      <w:r w:rsidRPr="00C47C95">
        <w:rPr>
          <w:rFonts w:eastAsia="Times New Roman" w:cstheme="minorHAnsi"/>
        </w:rPr>
        <w:t>Wykonawca spełni warunek</w:t>
      </w:r>
      <w:r w:rsidR="00C558B9" w:rsidRPr="00C47C95">
        <w:rPr>
          <w:rFonts w:eastAsia="Times New Roman" w:cstheme="minorHAnsi"/>
        </w:rPr>
        <w:t>, jeżeli wykaże, że:</w:t>
      </w:r>
    </w:p>
    <w:p w14:paraId="5CC2780C" w14:textId="0AE6175E" w:rsidR="005709E6" w:rsidRPr="005709E6" w:rsidRDefault="006E6022" w:rsidP="00C478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DA6FCA" w:rsidRPr="002C0BAD">
        <w:rPr>
          <w:rFonts w:eastAsia="Times New Roman" w:cstheme="minorHAnsi"/>
        </w:rPr>
        <w:t>ykonał należycie w ciągu</w:t>
      </w:r>
      <w:r w:rsidR="00DA6FCA" w:rsidRPr="002C0BAD">
        <w:rPr>
          <w:rFonts w:eastAsia="Times New Roman" w:cstheme="minorHAnsi"/>
          <w:b/>
          <w:bCs/>
        </w:rPr>
        <w:t xml:space="preserve"> </w:t>
      </w:r>
      <w:r w:rsidR="009F6981" w:rsidRPr="002C0BAD">
        <w:rPr>
          <w:rFonts w:eastAsia="Times New Roman" w:cstheme="minorHAnsi"/>
        </w:rPr>
        <w:t>ostatnich 3 lat</w:t>
      </w:r>
      <w:r w:rsidR="006124CC" w:rsidRPr="002C0BAD">
        <w:rPr>
          <w:rFonts w:eastAsia="Times New Roman" w:cstheme="minorHAnsi"/>
        </w:rPr>
        <w:t xml:space="preserve"> przed upływem terminu składania ofert</w:t>
      </w:r>
      <w:r w:rsidR="009F6981" w:rsidRPr="002C0BAD">
        <w:rPr>
          <w:rFonts w:eastAsia="Times New Roman" w:cstheme="minorHAnsi"/>
        </w:rPr>
        <w:t>, a jeżeli okres prowadzenia działalności jest krótszy –w tym okresie</w:t>
      </w:r>
      <w:r w:rsidR="0059636A" w:rsidRPr="002C0BAD">
        <w:rPr>
          <w:rFonts w:eastAsia="Times New Roman" w:cstheme="minorHAnsi"/>
        </w:rPr>
        <w:t xml:space="preserve"> </w:t>
      </w:r>
      <w:r w:rsidR="00372521" w:rsidRPr="002C0BAD">
        <w:rPr>
          <w:rFonts w:eastAsia="Times New Roman" w:cstheme="minorHAnsi"/>
        </w:rPr>
        <w:t>usługi spełniające poniższe warunki:</w:t>
      </w:r>
    </w:p>
    <w:p w14:paraId="5A08EF37" w14:textId="5F33AEB6" w:rsidR="008761AC" w:rsidRPr="005709E6" w:rsidRDefault="13A4A662" w:rsidP="005709E6">
      <w:pPr>
        <w:pStyle w:val="Akapitzlist"/>
        <w:spacing w:after="120" w:line="240" w:lineRule="auto"/>
        <w:ind w:left="1080"/>
        <w:jc w:val="both"/>
        <w:rPr>
          <w:rFonts w:eastAsia="Times New Roman"/>
          <w:b/>
          <w:bCs/>
        </w:rPr>
      </w:pPr>
      <w:r w:rsidRPr="005709E6">
        <w:rPr>
          <w:rFonts w:eastAsia="Times New Roman"/>
          <w:b/>
          <w:bCs/>
        </w:rPr>
        <w:t>co najmniej dwie usługi</w:t>
      </w:r>
      <w:r w:rsidR="008761AC" w:rsidRPr="005709E6">
        <w:rPr>
          <w:rFonts w:eastAsia="Times New Roman"/>
          <w:b/>
          <w:bCs/>
        </w:rPr>
        <w:t>:</w:t>
      </w:r>
    </w:p>
    <w:p w14:paraId="022E59B7" w14:textId="77777777" w:rsidR="0090347C" w:rsidRDefault="008761AC" w:rsidP="0090347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jedna dotycząca realizacji zam</w:t>
      </w:r>
      <w:r w:rsidR="000247F1">
        <w:rPr>
          <w:rFonts w:eastAsia="Times New Roman"/>
        </w:rPr>
        <w:t xml:space="preserve">ówienia na opracowanie grafik </w:t>
      </w:r>
      <w:r w:rsidR="13A4A662" w:rsidRPr="13A4A662">
        <w:rPr>
          <w:rFonts w:eastAsia="Times New Roman"/>
        </w:rPr>
        <w:t xml:space="preserve"> o wartości minimum </w:t>
      </w:r>
      <w:r w:rsidR="000247F1">
        <w:rPr>
          <w:rFonts w:eastAsia="Times New Roman"/>
        </w:rPr>
        <w:t>5 000,00 PLN</w:t>
      </w:r>
      <w:r w:rsidR="00C51778">
        <w:rPr>
          <w:rFonts w:eastAsia="Times New Roman"/>
        </w:rPr>
        <w:t xml:space="preserve"> brutto,</w:t>
      </w:r>
    </w:p>
    <w:p w14:paraId="4A9B3C47" w14:textId="18BF6910" w:rsidR="00CF61CB" w:rsidRPr="0090347C" w:rsidRDefault="00C51778" w:rsidP="0090347C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eastAsia="Times New Roman"/>
        </w:rPr>
      </w:pPr>
      <w:r w:rsidRPr="0090347C">
        <w:rPr>
          <w:rFonts w:eastAsia="Times New Roman"/>
        </w:rPr>
        <w:t>j</w:t>
      </w:r>
      <w:r w:rsidR="00D267CE" w:rsidRPr="0090347C">
        <w:rPr>
          <w:rFonts w:eastAsia="Times New Roman"/>
        </w:rPr>
        <w:t>edna dotycząca realizacji zamówienia na przygotowanie materiałów filmowych typu explainer video o war</w:t>
      </w:r>
      <w:r w:rsidRPr="0090347C">
        <w:rPr>
          <w:rFonts w:eastAsia="Times New Roman"/>
        </w:rPr>
        <w:t>tości minimum 15 000,00</w:t>
      </w:r>
      <w:r w:rsidR="13A4A662" w:rsidRPr="0090347C">
        <w:rPr>
          <w:rFonts w:eastAsia="Times New Roman"/>
        </w:rPr>
        <w:t xml:space="preserve"> PLN brutto wraz z podaniem ich wartości, przedmiotu, dat wykonania i podmiotów, na rzecz których usługi zostały wykonane. Informacje dotyczące w/w usług należy umieścić w załączniku nr </w:t>
      </w:r>
      <w:r w:rsidR="003150AC" w:rsidRPr="0090347C">
        <w:rPr>
          <w:rFonts w:eastAsia="Times New Roman"/>
        </w:rPr>
        <w:t>3</w:t>
      </w:r>
      <w:r w:rsidR="13A4A662" w:rsidRPr="0090347C">
        <w:rPr>
          <w:rFonts w:eastAsia="Times New Roman"/>
        </w:rPr>
        <w:t>, tabela 1- wykaz wykonanych usług podając: przedmiot i zakres usługi, podmiot, na rzecz którego usługa została wykonana (nazwa i adres), wartość brutto usługi, termin realizacji usługi od – do (dzień – miesiąc-rok).</w:t>
      </w:r>
    </w:p>
    <w:p w14:paraId="5160222F" w14:textId="77777777" w:rsidR="002D5E9D" w:rsidRDefault="002D5E9D" w:rsidP="002D5E9D">
      <w:pPr>
        <w:pStyle w:val="Akapitzlist"/>
        <w:spacing w:after="120" w:line="240" w:lineRule="auto"/>
        <w:jc w:val="both"/>
        <w:rPr>
          <w:rFonts w:eastAsia="Times New Roman" w:cstheme="minorHAnsi"/>
        </w:rPr>
      </w:pPr>
    </w:p>
    <w:p w14:paraId="4D69C9D2" w14:textId="2B25D10D" w:rsidR="0093325C" w:rsidRDefault="13A4A662" w:rsidP="00C478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/>
        </w:rPr>
      </w:pPr>
      <w:bookmarkStart w:id="0" w:name="_Hlk163721526"/>
      <w:r w:rsidRPr="13A4A662">
        <w:rPr>
          <w:rFonts w:eastAsia="Times New Roman"/>
        </w:rPr>
        <w:t xml:space="preserve">Wykonawca dysponuje lub będzie dysponował w trakcie obowiązywania umowy co najmniej 1 osobą </w:t>
      </w:r>
      <w:r w:rsidR="006A28B6">
        <w:rPr>
          <w:rFonts w:eastAsia="Times New Roman"/>
        </w:rPr>
        <w:t xml:space="preserve">– </w:t>
      </w:r>
      <w:r w:rsidRPr="13A4A662">
        <w:rPr>
          <w:rFonts w:eastAsia="Times New Roman"/>
        </w:rPr>
        <w:t>specjalistą ds. copywritingu posiadającą wykształcenie wyższe</w:t>
      </w:r>
      <w:r w:rsidR="00BF2710">
        <w:rPr>
          <w:rFonts w:eastAsia="Times New Roman"/>
        </w:rPr>
        <w:t xml:space="preserve"> (co najmniej licencjackie lub </w:t>
      </w:r>
      <w:r w:rsidR="00436A47">
        <w:rPr>
          <w:rFonts w:eastAsia="Times New Roman"/>
        </w:rPr>
        <w:t>inżynierskie</w:t>
      </w:r>
      <w:r w:rsidR="00BF2710">
        <w:rPr>
          <w:rFonts w:eastAsia="Times New Roman"/>
        </w:rPr>
        <w:t>)</w:t>
      </w:r>
      <w:r w:rsidR="00DE74BE">
        <w:rPr>
          <w:rFonts w:eastAsia="Times New Roman"/>
        </w:rPr>
        <w:t>, znającą język angielski na poziomie co najmniej B2,</w:t>
      </w:r>
      <w:r w:rsidRPr="13A4A662">
        <w:rPr>
          <w:rFonts w:eastAsia="Times New Roman"/>
        </w:rPr>
        <w:t xml:space="preserve"> i </w:t>
      </w:r>
      <w:r w:rsidR="007B3F85">
        <w:rPr>
          <w:rFonts w:eastAsia="Times New Roman"/>
        </w:rPr>
        <w:t xml:space="preserve">który w ciągu ostatnich dwóch lat przed </w:t>
      </w:r>
      <w:r w:rsidR="00A06EB3">
        <w:rPr>
          <w:rFonts w:eastAsia="Times New Roman"/>
        </w:rPr>
        <w:t xml:space="preserve">upływem terminu składania </w:t>
      </w:r>
      <w:r w:rsidR="005E1342">
        <w:rPr>
          <w:rFonts w:eastAsia="Times New Roman"/>
        </w:rPr>
        <w:t>ofert</w:t>
      </w:r>
      <w:r w:rsidR="00E93E14">
        <w:rPr>
          <w:rFonts w:eastAsia="Times New Roman"/>
        </w:rPr>
        <w:t xml:space="preserve"> wykonał zadanie dotyczące </w:t>
      </w:r>
      <w:r w:rsidR="00B83EF3">
        <w:rPr>
          <w:rFonts w:eastAsia="Times New Roman"/>
        </w:rPr>
        <w:t>dwóch usłu</w:t>
      </w:r>
      <w:r w:rsidR="001E6117">
        <w:rPr>
          <w:rFonts w:eastAsia="Times New Roman"/>
        </w:rPr>
        <w:t xml:space="preserve">g </w:t>
      </w:r>
      <w:r w:rsidRPr="13A4A662">
        <w:rPr>
          <w:rFonts w:eastAsia="Times New Roman"/>
        </w:rPr>
        <w:t>redakcji i korekty treści na strony www</w:t>
      </w:r>
      <w:r w:rsidR="001E6117">
        <w:rPr>
          <w:rFonts w:eastAsia="Times New Roman"/>
        </w:rPr>
        <w:t xml:space="preserve"> w </w:t>
      </w:r>
      <w:r w:rsidRPr="13A4A662">
        <w:rPr>
          <w:rFonts w:eastAsia="Times New Roman"/>
        </w:rPr>
        <w:t xml:space="preserve">. Informacje o w/w doświadczeniu należy zamieścić w załączniku nr </w:t>
      </w:r>
      <w:r w:rsidR="003150AC">
        <w:rPr>
          <w:rFonts w:eastAsia="Times New Roman"/>
        </w:rPr>
        <w:t>3</w:t>
      </w:r>
      <w:r w:rsidRPr="13A4A662">
        <w:rPr>
          <w:rFonts w:eastAsia="Times New Roman"/>
        </w:rPr>
        <w:t xml:space="preserve">, tabela 2 – wykaz osób 1, podając: imię i nazwisko specjalisty ds. copywritingu, </w:t>
      </w:r>
      <w:r w:rsidR="00B722F4">
        <w:rPr>
          <w:rFonts w:eastAsia="Times New Roman"/>
        </w:rPr>
        <w:t>poziom wykształcenia,</w:t>
      </w:r>
      <w:r w:rsidR="00DE74BE">
        <w:rPr>
          <w:rFonts w:eastAsia="Times New Roman"/>
        </w:rPr>
        <w:t xml:space="preserve"> poziom znajomości języka angielskiego,</w:t>
      </w:r>
      <w:r w:rsidR="00B722F4">
        <w:rPr>
          <w:rFonts w:eastAsia="Times New Roman"/>
        </w:rPr>
        <w:t xml:space="preserve"> </w:t>
      </w:r>
      <w:r w:rsidRPr="13A4A662">
        <w:rPr>
          <w:rFonts w:eastAsia="Times New Roman"/>
        </w:rPr>
        <w:t>przedmiot i zakres usługi (redakcja i korekta treści) podmiot, na rzecz którego usługa została wykonana (nazwa i adres) oraz termin realizacji usługi od – do (dzień – miesiąc – rok).</w:t>
      </w:r>
    </w:p>
    <w:p w14:paraId="12D0861B" w14:textId="0B54DA2A" w:rsidR="008B09CC" w:rsidRDefault="00EB5EB6" w:rsidP="008B09CC">
      <w:pPr>
        <w:pStyle w:val="Akapitzlist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D10D62F" w14:textId="42A093E5" w:rsidR="0013110B" w:rsidRPr="0013110B" w:rsidRDefault="0013110B" w:rsidP="00C478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Wykaz wykonanych usług (Załącznik nr 3</w:t>
      </w:r>
      <w:r w:rsidR="00F24807">
        <w:rPr>
          <w:rFonts w:eastAsia="Times New Roman"/>
        </w:rPr>
        <w:t xml:space="preserve"> tabela 1</w:t>
      </w:r>
      <w:r>
        <w:rPr>
          <w:rFonts w:eastAsia="Times New Roman"/>
        </w:rPr>
        <w:t xml:space="preserve">) oraz </w:t>
      </w:r>
      <w:r w:rsidR="005C24BC">
        <w:rPr>
          <w:rFonts w:eastAsia="Times New Roman"/>
        </w:rPr>
        <w:t xml:space="preserve">wykaz osób (Załącznik nr </w:t>
      </w:r>
      <w:r w:rsidR="00F24807">
        <w:rPr>
          <w:rFonts w:eastAsia="Times New Roman"/>
        </w:rPr>
        <w:t>3 tabela 2) należy złożyć wraz z ofertą.</w:t>
      </w:r>
    </w:p>
    <w:p w14:paraId="5C165909" w14:textId="77777777" w:rsidR="00E8154C" w:rsidRDefault="00E8154C" w:rsidP="00B32EB0">
      <w:pPr>
        <w:pStyle w:val="Akapitzlist"/>
        <w:spacing w:after="0" w:line="240" w:lineRule="auto"/>
        <w:jc w:val="both"/>
        <w:rPr>
          <w:rFonts w:eastAsia="Times New Roman"/>
        </w:rPr>
      </w:pPr>
    </w:p>
    <w:p w14:paraId="182144BE" w14:textId="6C890007" w:rsidR="00710776" w:rsidRPr="00B32EB0" w:rsidRDefault="00710776" w:rsidP="00C478AD">
      <w:pPr>
        <w:pStyle w:val="Tekstpodstawowy"/>
        <w:numPr>
          <w:ilvl w:val="1"/>
          <w:numId w:val="41"/>
        </w:numPr>
        <w:suppressLineNumbers w:val="0"/>
        <w:tabs>
          <w:tab w:val="left" w:pos="284"/>
          <w:tab w:val="left" w:pos="397"/>
          <w:tab w:val="left" w:pos="567"/>
        </w:tabs>
        <w:spacing w:after="0"/>
        <w:ind w:right="9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32EB0">
        <w:rPr>
          <w:rFonts w:asciiTheme="minorHAnsi" w:hAnsiTheme="minorHAnsi" w:cstheme="minorHAnsi"/>
          <w:sz w:val="22"/>
          <w:szCs w:val="22"/>
        </w:rPr>
        <w:t>Wykonawca nie może podlegać wykluczeniu na podstawie przepisów art. 7 ust. 1 w związku z art. 7 ust. 9 Ustawy z dnia 13 kwietnia 2022 r. o szczególnych rozwiązaniach w zakresie przeciwdziałania wspierania agresji na Ukrainę oraz służących ochronie bezpieczeństwa narodowego (</w:t>
      </w:r>
      <w:r w:rsidR="00FE422D">
        <w:rPr>
          <w:rFonts w:asciiTheme="minorHAnsi" w:hAnsiTheme="minorHAnsi" w:cstheme="minorHAnsi"/>
          <w:sz w:val="22"/>
          <w:szCs w:val="22"/>
        </w:rPr>
        <w:t xml:space="preserve">t.j. </w:t>
      </w:r>
      <w:r w:rsidRPr="00B32EB0">
        <w:rPr>
          <w:rFonts w:asciiTheme="minorHAnsi" w:hAnsiTheme="minorHAnsi" w:cstheme="minorHAnsi"/>
          <w:sz w:val="22"/>
          <w:szCs w:val="22"/>
        </w:rPr>
        <w:t>Dz.U. z 202</w:t>
      </w:r>
      <w:r w:rsidR="00FE422D">
        <w:rPr>
          <w:rFonts w:asciiTheme="minorHAnsi" w:hAnsiTheme="minorHAnsi" w:cstheme="minorHAnsi"/>
          <w:sz w:val="22"/>
          <w:szCs w:val="22"/>
        </w:rPr>
        <w:t>4</w:t>
      </w:r>
      <w:r w:rsidRPr="00B32EB0">
        <w:rPr>
          <w:rFonts w:asciiTheme="minorHAnsi" w:hAnsiTheme="minorHAnsi" w:cstheme="minorHAnsi"/>
          <w:sz w:val="22"/>
          <w:szCs w:val="22"/>
        </w:rPr>
        <w:t xml:space="preserve"> r. poz. </w:t>
      </w:r>
      <w:r w:rsidR="003D0556">
        <w:rPr>
          <w:rFonts w:asciiTheme="minorHAnsi" w:hAnsiTheme="minorHAnsi" w:cstheme="minorHAnsi"/>
          <w:sz w:val="22"/>
          <w:szCs w:val="22"/>
        </w:rPr>
        <w:t>507</w:t>
      </w:r>
      <w:r w:rsidR="00B32EB0" w:rsidRPr="00B32EB0">
        <w:rPr>
          <w:rFonts w:asciiTheme="minorHAnsi" w:hAnsiTheme="minorHAnsi" w:cstheme="minorHAnsi"/>
          <w:sz w:val="22"/>
          <w:szCs w:val="22"/>
        </w:rPr>
        <w:t>) zwanej</w:t>
      </w:r>
      <w:r w:rsidRPr="00B32EB0">
        <w:rPr>
          <w:rFonts w:asciiTheme="minorHAnsi" w:hAnsiTheme="minorHAnsi" w:cstheme="minorHAnsi"/>
          <w:sz w:val="22"/>
          <w:szCs w:val="22"/>
        </w:rPr>
        <w:t xml:space="preserve"> dalej „Ustawą o szczególnych rozwiązaniach” wykluczy z postępowania:</w:t>
      </w:r>
    </w:p>
    <w:p w14:paraId="4F56F148" w14:textId="4BD41F64" w:rsidR="00710776" w:rsidRPr="00B32EB0" w:rsidRDefault="000E3C70" w:rsidP="00B32EB0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a)</w:t>
      </w:r>
      <w:r w:rsidR="00710776" w:rsidRPr="00B32EB0">
        <w:rPr>
          <w:rFonts w:cstheme="minorHAnsi"/>
        </w:rPr>
        <w:t xml:space="preserve"> Wykonawcę wymienionego w wykazach określonych w </w:t>
      </w:r>
      <w:r w:rsidR="00710776" w:rsidRPr="00B32EB0">
        <w:rPr>
          <w:rStyle w:val="markedcontent"/>
          <w:rFonts w:cstheme="minorHAnsi"/>
        </w:rPr>
        <w:t>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</w:t>
      </w:r>
      <w:r w:rsidR="00710776" w:rsidRPr="00B32EB0">
        <w:rPr>
          <w:rFonts w:cstheme="minorHAnsi"/>
        </w:rPr>
        <w:t xml:space="preserve"> i w </w:t>
      </w:r>
      <w:r w:rsidR="00710776" w:rsidRPr="00B32EB0">
        <w:rPr>
          <w:rStyle w:val="markedcontent"/>
          <w:rFonts w:cstheme="minorHAnsi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 w:rsidR="00710776" w:rsidRPr="00B32EB0">
        <w:rPr>
          <w:rFonts w:cstheme="minorHAnsi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55734334" w14:textId="734146A5" w:rsidR="00710776" w:rsidRPr="00B32EB0" w:rsidRDefault="00710776" w:rsidP="00B32EB0">
      <w:pPr>
        <w:pStyle w:val="Akapitzlist"/>
        <w:spacing w:after="0" w:line="240" w:lineRule="auto"/>
        <w:jc w:val="both"/>
        <w:rPr>
          <w:rFonts w:cstheme="minorHAnsi"/>
        </w:rPr>
      </w:pPr>
      <w:r w:rsidRPr="00B32EB0">
        <w:rPr>
          <w:rFonts w:cstheme="minorHAnsi"/>
        </w:rPr>
        <w:t>b) Wykonawcę, którego beneficjentem rzeczywistym w rozumieniu ustawy z dnia 1 marca 2018 r. o przeciwdziałaniu praniu pieniędzy oraz finansowaniu terroryzmu (Dz. U. z 202</w:t>
      </w:r>
      <w:r w:rsidR="00B30332">
        <w:rPr>
          <w:rFonts w:cstheme="minorHAnsi"/>
        </w:rPr>
        <w:t>3</w:t>
      </w:r>
      <w:r w:rsidRPr="00B32EB0">
        <w:rPr>
          <w:rFonts w:cstheme="minorHAnsi"/>
        </w:rPr>
        <w:t xml:space="preserve"> r. poz. </w:t>
      </w:r>
      <w:r w:rsidR="00B30332">
        <w:rPr>
          <w:rFonts w:cstheme="minorHAnsi"/>
        </w:rPr>
        <w:t>1124</w:t>
      </w:r>
      <w:r w:rsidRPr="00B32EB0">
        <w:rPr>
          <w:rFonts w:cstheme="minorHAnsi"/>
        </w:rPr>
        <w:t xml:space="preserve"> </w:t>
      </w:r>
      <w:r w:rsidR="00B30332">
        <w:rPr>
          <w:rFonts w:cstheme="minorHAnsi"/>
        </w:rPr>
        <w:t>z późn. zm.</w:t>
      </w:r>
      <w:r w:rsidRPr="00B32EB0">
        <w:rPr>
          <w:rFonts w:cstheme="minorHAnsi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1E5F8E2" w14:textId="0F155879" w:rsidR="00710776" w:rsidRPr="00B32EB0" w:rsidRDefault="00710776" w:rsidP="00B32EB0">
      <w:pPr>
        <w:pStyle w:val="Akapitzlist"/>
        <w:spacing w:after="0" w:line="240" w:lineRule="auto"/>
        <w:jc w:val="both"/>
        <w:rPr>
          <w:rFonts w:cstheme="minorHAnsi"/>
        </w:rPr>
      </w:pPr>
      <w:r w:rsidRPr="00B32EB0">
        <w:rPr>
          <w:rFonts w:cstheme="minorHAnsi"/>
        </w:rPr>
        <w:t>c) Wykonawcę, którego jednostką dominującą w rozumieniu art. 3 ust. 1 pkt 37 ustawy z dnia 29 września 1994 r. o rachunkowości (Dz. U. z 202</w:t>
      </w:r>
      <w:r w:rsidR="00BB2386">
        <w:rPr>
          <w:rFonts w:cstheme="minorHAnsi"/>
        </w:rPr>
        <w:t>3</w:t>
      </w:r>
      <w:r w:rsidRPr="00B32EB0">
        <w:rPr>
          <w:rFonts w:cstheme="minorHAnsi"/>
        </w:rPr>
        <w:t xml:space="preserve"> r. poz. </w:t>
      </w:r>
      <w:r w:rsidR="00BB2386">
        <w:rPr>
          <w:rFonts w:cstheme="minorHAnsi"/>
        </w:rPr>
        <w:t>120 z późn. zm</w:t>
      </w:r>
      <w:r w:rsidRPr="00B32EB0">
        <w:rPr>
          <w:rFonts w:cstheme="minorHAnsi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E89CB85" w14:textId="7FBCC375" w:rsidR="00710776" w:rsidRPr="00B32EB0" w:rsidRDefault="00526B19" w:rsidP="00B32EB0">
      <w:pPr>
        <w:pStyle w:val="Akapitzlist"/>
        <w:spacing w:after="0" w:line="240" w:lineRule="auto"/>
        <w:ind w:left="709" w:hanging="294"/>
        <w:jc w:val="both"/>
        <w:rPr>
          <w:rFonts w:cstheme="minorHAnsi"/>
        </w:rPr>
      </w:pPr>
      <w:r>
        <w:rPr>
          <w:rFonts w:cstheme="minorHAnsi"/>
        </w:rPr>
        <w:t>3.2.</w:t>
      </w:r>
      <w:r w:rsidR="00AB3923">
        <w:rPr>
          <w:rFonts w:cstheme="minorHAnsi"/>
        </w:rPr>
        <w:t xml:space="preserve"> </w:t>
      </w:r>
      <w:r w:rsidR="00710776" w:rsidRPr="00B32EB0">
        <w:rPr>
          <w:rFonts w:cstheme="minorHAnsi"/>
        </w:rPr>
        <w:t xml:space="preserve"> Na potwierdzenie braku podstaw wykluczenia na podstawie pkt </w:t>
      </w:r>
      <w:r w:rsidR="00AB3923">
        <w:rPr>
          <w:rFonts w:cstheme="minorHAnsi"/>
        </w:rPr>
        <w:t>II.</w:t>
      </w:r>
      <w:r>
        <w:rPr>
          <w:rFonts w:cstheme="minorHAnsi"/>
        </w:rPr>
        <w:t>3</w:t>
      </w:r>
      <w:r w:rsidR="00AB3923">
        <w:rPr>
          <w:rFonts w:cstheme="minorHAnsi"/>
        </w:rPr>
        <w:t>.1.</w:t>
      </w:r>
      <w:r w:rsidR="00710776" w:rsidRPr="00B32EB0">
        <w:rPr>
          <w:rFonts w:cstheme="minorHAnsi"/>
        </w:rPr>
        <w:t xml:space="preserve"> Zamawiający żąda złożenia wraz z ofertą Oświadczenia, którego wzór stanowi Załącznik nr </w:t>
      </w:r>
      <w:r>
        <w:rPr>
          <w:rFonts w:cstheme="minorHAnsi"/>
        </w:rPr>
        <w:t>5.</w:t>
      </w:r>
    </w:p>
    <w:p w14:paraId="45D8F828" w14:textId="5DF6E1EC" w:rsidR="00E8154C" w:rsidRPr="00984EE7" w:rsidRDefault="00E8154C" w:rsidP="00B32EB0">
      <w:pPr>
        <w:pStyle w:val="Akapitzlist"/>
        <w:spacing w:after="0" w:line="240" w:lineRule="auto"/>
        <w:jc w:val="both"/>
        <w:rPr>
          <w:rFonts w:eastAsia="Times New Roman"/>
        </w:rPr>
      </w:pPr>
    </w:p>
    <w:bookmarkEnd w:id="0"/>
    <w:p w14:paraId="7C6D076F" w14:textId="77777777" w:rsidR="00DE1375" w:rsidRPr="00CD5606" w:rsidRDefault="00DE1375" w:rsidP="00DE1375">
      <w:pPr>
        <w:pStyle w:val="Akapitzlist"/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6E7069EF" w14:textId="77777777" w:rsidR="0093325C" w:rsidRDefault="0093325C" w:rsidP="0093325C">
      <w:pPr>
        <w:spacing w:after="0" w:line="240" w:lineRule="auto"/>
        <w:jc w:val="both"/>
        <w:rPr>
          <w:rFonts w:eastAsia="Times New Roman" w:cstheme="minorHAnsi"/>
        </w:rPr>
      </w:pPr>
    </w:p>
    <w:p w14:paraId="36ADD083" w14:textId="43A41158" w:rsidR="00687912" w:rsidRDefault="00025B5B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</w:rPr>
      </w:pPr>
      <w:r w:rsidRPr="008219B7">
        <w:rPr>
          <w:rFonts w:cstheme="minorHAnsi"/>
          <w:b/>
        </w:rPr>
        <w:t xml:space="preserve">Kryteria </w:t>
      </w:r>
      <w:r w:rsidR="00BA47E0" w:rsidRPr="008219B7">
        <w:rPr>
          <w:rFonts w:cstheme="minorHAnsi"/>
          <w:b/>
        </w:rPr>
        <w:t xml:space="preserve">oceny oferty </w:t>
      </w:r>
      <w:r w:rsidR="009133EE" w:rsidRPr="008219B7">
        <w:rPr>
          <w:rFonts w:cstheme="minorHAnsi"/>
          <w:b/>
        </w:rPr>
        <w:t xml:space="preserve">i opis sposobu przyznawania punktacji za spełnienie </w:t>
      </w:r>
      <w:r w:rsidR="0093136B" w:rsidRPr="008219B7">
        <w:rPr>
          <w:rFonts w:cstheme="minorHAnsi"/>
          <w:b/>
        </w:rPr>
        <w:t>danego kryterium oceny oferty</w:t>
      </w:r>
    </w:p>
    <w:p w14:paraId="22A533DC" w14:textId="77777777" w:rsidR="002D5E9D" w:rsidRPr="008219B7" w:rsidRDefault="002D5E9D" w:rsidP="002D5E9D">
      <w:pPr>
        <w:pStyle w:val="Akapitzlist"/>
        <w:spacing w:after="120" w:line="240" w:lineRule="auto"/>
        <w:ind w:left="1080"/>
        <w:jc w:val="both"/>
        <w:rPr>
          <w:rFonts w:cstheme="minorHAnsi"/>
          <w:b/>
        </w:rPr>
      </w:pPr>
    </w:p>
    <w:p w14:paraId="31468F0C" w14:textId="7ACB99C0" w:rsidR="0077465D" w:rsidRDefault="008F0143" w:rsidP="00C478AD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cstheme="minorHAnsi"/>
          <w:bCs/>
        </w:rPr>
      </w:pPr>
      <w:r w:rsidRPr="00DE1881">
        <w:rPr>
          <w:rFonts w:cstheme="minorHAnsi"/>
          <w:bCs/>
        </w:rPr>
        <w:t>Kryteria:</w:t>
      </w:r>
    </w:p>
    <w:p w14:paraId="7D7096AF" w14:textId="77777777" w:rsidR="002D5E9D" w:rsidRPr="00DE1881" w:rsidRDefault="002D5E9D" w:rsidP="002D5E9D">
      <w:pPr>
        <w:pStyle w:val="Akapitzlist"/>
        <w:spacing w:after="120" w:line="240" w:lineRule="auto"/>
        <w:jc w:val="both"/>
        <w:rPr>
          <w:rFonts w:cstheme="minorHAnsi"/>
          <w:bCs/>
        </w:rPr>
      </w:pPr>
    </w:p>
    <w:p w14:paraId="1E2ED719" w14:textId="57C03F59" w:rsidR="002C0BAD" w:rsidRPr="002C0BAD" w:rsidRDefault="002C0BAD" w:rsidP="00C478AD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</w:rPr>
      </w:pPr>
      <w:r w:rsidRPr="002C0BAD">
        <w:rPr>
          <w:rFonts w:eastAsia="Times New Roman" w:cstheme="minorHAnsi"/>
        </w:rPr>
        <w:t>Cena oferty brutto (C) – waga kryterium 40%</w:t>
      </w:r>
      <w:r w:rsidR="00337D46">
        <w:rPr>
          <w:rFonts w:eastAsia="Times New Roman" w:cstheme="minorHAnsi"/>
        </w:rPr>
        <w:t>.</w:t>
      </w:r>
    </w:p>
    <w:p w14:paraId="05FEA9E2" w14:textId="054B1F50" w:rsidR="002C0BAD" w:rsidRDefault="002C0BAD" w:rsidP="00C478AD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</w:rPr>
      </w:pPr>
      <w:r w:rsidRPr="002C0BAD">
        <w:rPr>
          <w:rFonts w:eastAsia="Times New Roman" w:cstheme="minorHAnsi"/>
        </w:rPr>
        <w:t>Kryterium jakości: Próbka potencjału kreatywnego (F) – waga kryterium</w:t>
      </w:r>
      <w:r w:rsidR="00092F22">
        <w:rPr>
          <w:rFonts w:eastAsia="Times New Roman" w:cstheme="minorHAnsi"/>
        </w:rPr>
        <w:t xml:space="preserve"> 40</w:t>
      </w:r>
      <w:r w:rsidRPr="002C0BAD">
        <w:rPr>
          <w:rFonts w:eastAsia="Times New Roman" w:cstheme="minorHAnsi"/>
        </w:rPr>
        <w:t>%</w:t>
      </w:r>
      <w:r w:rsidR="00337D46">
        <w:rPr>
          <w:rFonts w:eastAsia="Times New Roman" w:cstheme="minorHAnsi"/>
        </w:rPr>
        <w:t>.</w:t>
      </w:r>
    </w:p>
    <w:p w14:paraId="0CA7795D" w14:textId="2DFCFBB5" w:rsidR="00105F2D" w:rsidRPr="002C0BAD" w:rsidRDefault="00105F2D" w:rsidP="00C478AD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Kryterium redakcja treści</w:t>
      </w:r>
      <w:r w:rsidR="00202724">
        <w:rPr>
          <w:rFonts w:eastAsia="Times New Roman" w:cstheme="minorHAnsi"/>
        </w:rPr>
        <w:t xml:space="preserve"> </w:t>
      </w:r>
      <w:r w:rsidR="001B7153">
        <w:rPr>
          <w:rFonts w:eastAsia="Times New Roman" w:cstheme="minorHAnsi"/>
        </w:rPr>
        <w:t xml:space="preserve">(D) – waga kryterium </w:t>
      </w:r>
      <w:r w:rsidR="00092F22">
        <w:rPr>
          <w:rFonts w:eastAsia="Times New Roman" w:cstheme="minorHAnsi"/>
        </w:rPr>
        <w:t>2</w:t>
      </w:r>
      <w:r w:rsidR="00202724">
        <w:rPr>
          <w:rFonts w:eastAsia="Times New Roman" w:cstheme="minorHAnsi"/>
        </w:rPr>
        <w:t>0%</w:t>
      </w:r>
      <w:r w:rsidR="00337D46">
        <w:rPr>
          <w:rFonts w:eastAsia="Times New Roman" w:cstheme="minorHAnsi"/>
        </w:rPr>
        <w:t>.</w:t>
      </w:r>
    </w:p>
    <w:p w14:paraId="7502E720" w14:textId="77777777" w:rsidR="009C1FFB" w:rsidRPr="00DE1881" w:rsidRDefault="009C1FFB" w:rsidP="009C1FFB">
      <w:pPr>
        <w:pStyle w:val="Akapitzlist"/>
        <w:spacing w:after="120" w:line="240" w:lineRule="auto"/>
        <w:jc w:val="both"/>
        <w:rPr>
          <w:rFonts w:cstheme="minorHAnsi"/>
          <w:bCs/>
        </w:rPr>
      </w:pPr>
    </w:p>
    <w:p w14:paraId="7D5D3F8E" w14:textId="1A0FDF32" w:rsidR="0077465D" w:rsidRPr="002D5E9D" w:rsidRDefault="0077465D" w:rsidP="00C478AD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eastAsia="Times New Roman" w:cstheme="minorHAnsi"/>
        </w:rPr>
      </w:pPr>
      <w:bookmarkStart w:id="1" w:name="_Hlk145786318"/>
      <w:r w:rsidRPr="002D5E9D">
        <w:rPr>
          <w:rFonts w:eastAsia="Times New Roman" w:cstheme="minorHAnsi"/>
        </w:rPr>
        <w:t>Zasady oceny ofert w poszczególnych kryteriach:</w:t>
      </w:r>
    </w:p>
    <w:p w14:paraId="7D5C2FCE" w14:textId="77777777" w:rsidR="0077465D" w:rsidRPr="004A5408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4A5408">
        <w:rPr>
          <w:rFonts w:eastAsia="Times New Roman" w:cstheme="minorHAnsi"/>
        </w:rPr>
        <w:t>Punktacja za cenę oferty ustalona jest w sposób następujący:</w:t>
      </w:r>
    </w:p>
    <w:p w14:paraId="54A2F08A" w14:textId="4406B906" w:rsidR="0077465D" w:rsidRPr="00C556FF" w:rsidRDefault="008F0143" w:rsidP="00B94DD2">
      <w:pPr>
        <w:spacing w:after="160" w:line="259" w:lineRule="auto"/>
        <w:jc w:val="both"/>
        <w:rPr>
          <w:rFonts w:eastAsia="Times New Roman" w:cstheme="minorHAnsi"/>
          <w:b/>
          <w:bCs/>
        </w:rPr>
      </w:pPr>
      <w:r w:rsidRPr="00C556FF">
        <w:rPr>
          <w:rFonts w:eastAsia="Times New Roman" w:cstheme="minorHAnsi"/>
          <w:b/>
          <w:bCs/>
        </w:rPr>
        <w:t xml:space="preserve">Ad </w:t>
      </w:r>
      <w:r w:rsidR="00A2476F">
        <w:rPr>
          <w:rFonts w:eastAsia="Times New Roman" w:cstheme="minorHAnsi"/>
          <w:b/>
          <w:bCs/>
        </w:rPr>
        <w:t>A</w:t>
      </w:r>
      <w:r w:rsidRPr="00C556FF">
        <w:rPr>
          <w:rFonts w:eastAsia="Times New Roman" w:cstheme="minorHAnsi"/>
          <w:b/>
          <w:bCs/>
        </w:rPr>
        <w:t xml:space="preserve">. </w:t>
      </w:r>
      <w:r w:rsidR="0077465D" w:rsidRPr="00C556FF">
        <w:rPr>
          <w:rFonts w:eastAsia="Times New Roman" w:cstheme="minorHAnsi"/>
          <w:b/>
          <w:bCs/>
        </w:rPr>
        <w:t>KRYTERIUM CENY:</w:t>
      </w:r>
    </w:p>
    <w:p w14:paraId="09F2BDF8" w14:textId="5AB671E7" w:rsidR="0077465D" w:rsidRPr="00C556FF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C556FF">
        <w:rPr>
          <w:rFonts w:eastAsia="Times New Roman" w:cstheme="minorHAnsi"/>
        </w:rPr>
        <w:t xml:space="preserve">Cena oferty będzie wynikała z „Ceny całkowitej oferty brutto”, zapisanej w Formularzu oferty. </w:t>
      </w:r>
      <w:r w:rsidR="001B7B74" w:rsidRPr="00C556FF">
        <w:rPr>
          <w:rFonts w:eastAsia="Times New Roman" w:cstheme="minorHAnsi"/>
        </w:rPr>
        <w:br/>
      </w:r>
      <w:r w:rsidRPr="00C556FF">
        <w:rPr>
          <w:rFonts w:eastAsia="Times New Roman" w:cstheme="minorHAnsi"/>
        </w:rPr>
        <w:t>Ze wszystkich wartości C</w:t>
      </w:r>
      <w:r w:rsidRPr="00C556FF">
        <w:rPr>
          <w:rFonts w:eastAsia="Times New Roman" w:cstheme="minorHAnsi"/>
          <w:vertAlign w:val="subscript"/>
        </w:rPr>
        <w:t>i</w:t>
      </w:r>
      <w:r w:rsidRPr="00C556FF">
        <w:rPr>
          <w:rFonts w:eastAsia="Times New Roman" w:cstheme="minorHAnsi"/>
        </w:rPr>
        <w:t xml:space="preserve"> złożonych ofert niepodlegających odrzuceniu Zamawiający przyjmie wartość najmniejszą jako C</w:t>
      </w:r>
      <w:r w:rsidRPr="00C556FF">
        <w:rPr>
          <w:rFonts w:eastAsia="Times New Roman" w:cstheme="minorHAnsi"/>
          <w:vertAlign w:val="subscript"/>
        </w:rPr>
        <w:t>minimum</w:t>
      </w:r>
      <w:r w:rsidRPr="00C556FF">
        <w:rPr>
          <w:rFonts w:eastAsia="Times New Roman" w:cstheme="minorHAnsi"/>
        </w:rPr>
        <w:t>. Punktacja za cenę oferty ustalona jest w sposób następujący:</w:t>
      </w:r>
    </w:p>
    <w:p w14:paraId="406E92C8" w14:textId="77777777" w:rsidR="0077465D" w:rsidRPr="00C556FF" w:rsidRDefault="0077465D" w:rsidP="008F0143">
      <w:pPr>
        <w:spacing w:after="120" w:line="240" w:lineRule="auto"/>
        <w:jc w:val="both"/>
        <w:rPr>
          <w:rFonts w:eastAsia="Times New Roman" w:cstheme="minorHAnsi"/>
          <w:vertAlign w:val="subscript"/>
        </w:rPr>
      </w:pPr>
      <w:r w:rsidRPr="00C556FF">
        <w:rPr>
          <w:rFonts w:cstheme="minorHAnsi"/>
        </w:rPr>
        <w:tab/>
      </w:r>
      <w:r w:rsidRPr="00C556FF">
        <w:rPr>
          <w:rFonts w:eastAsia="Times New Roman" w:cstheme="minorHAnsi"/>
        </w:rPr>
        <w:t xml:space="preserve"> C</w:t>
      </w:r>
      <w:r w:rsidRPr="00C556FF">
        <w:rPr>
          <w:rFonts w:eastAsia="Times New Roman" w:cstheme="minorHAnsi"/>
          <w:vertAlign w:val="subscript"/>
        </w:rPr>
        <w:t>minimum</w:t>
      </w:r>
    </w:p>
    <w:p w14:paraId="6D01EBA1" w14:textId="77777777" w:rsidR="0077465D" w:rsidRPr="00C556FF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C556FF">
        <w:rPr>
          <w:rFonts w:eastAsia="Times New Roman" w:cstheme="minorHAnsi"/>
        </w:rPr>
        <w:t>C   = ---------------------- x 100 punktów x 40%</w:t>
      </w:r>
    </w:p>
    <w:p w14:paraId="7DB96BAE" w14:textId="77777777" w:rsidR="0077465D" w:rsidRPr="00C556FF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C556FF">
        <w:rPr>
          <w:rFonts w:eastAsia="Times New Roman" w:cstheme="minorHAnsi"/>
        </w:rPr>
        <w:t xml:space="preserve">                  Ci</w:t>
      </w:r>
    </w:p>
    <w:p w14:paraId="4D64FD81" w14:textId="77777777" w:rsidR="0077465D" w:rsidRPr="00C556FF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C556FF">
        <w:rPr>
          <w:rFonts w:eastAsia="Times New Roman" w:cstheme="minorHAnsi"/>
        </w:rPr>
        <w:t>Gdzie C</w:t>
      </w:r>
      <w:r w:rsidRPr="00C556FF">
        <w:rPr>
          <w:rFonts w:eastAsia="Times New Roman" w:cstheme="minorHAnsi"/>
          <w:vertAlign w:val="subscript"/>
        </w:rPr>
        <w:t>i</w:t>
      </w:r>
      <w:r w:rsidRPr="00C556FF">
        <w:rPr>
          <w:rFonts w:eastAsia="Times New Roman" w:cstheme="minorHAnsi"/>
        </w:rPr>
        <w:t xml:space="preserve">   - Cena badanej oferty </w:t>
      </w:r>
    </w:p>
    <w:p w14:paraId="365E0B1E" w14:textId="77777777" w:rsidR="0077465D" w:rsidRPr="00C556FF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C556FF">
        <w:rPr>
          <w:rFonts w:eastAsia="Times New Roman" w:cstheme="minorHAnsi"/>
        </w:rPr>
        <w:t>Maksymalna liczba punktów jaką może otrzymać oferta w tym kryterium to:</w:t>
      </w:r>
    </w:p>
    <w:p w14:paraId="50DD3BCA" w14:textId="77777777" w:rsidR="0077465D" w:rsidRPr="002F57B5" w:rsidRDefault="0077465D" w:rsidP="008F0143">
      <w:p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2F57B5">
        <w:rPr>
          <w:rFonts w:eastAsia="Times New Roman" w:cstheme="minorHAnsi"/>
          <w:b/>
          <w:bCs/>
        </w:rPr>
        <w:t>100 pkt x waga 40% = 40 pkt</w:t>
      </w:r>
    </w:p>
    <w:p w14:paraId="524B8F92" w14:textId="77777777" w:rsidR="0077465D" w:rsidRPr="004A5408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</w:p>
    <w:p w14:paraId="275A73A8" w14:textId="77777777" w:rsidR="004A5A21" w:rsidRDefault="004A5A21">
      <w:pPr>
        <w:spacing w:after="160" w:line="259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37CFB00D" w14:textId="130984AF" w:rsidR="0077465D" w:rsidRPr="00EE1611" w:rsidRDefault="008F0143" w:rsidP="008F0143">
      <w:p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EE1611">
        <w:rPr>
          <w:rFonts w:eastAsia="Times New Roman" w:cstheme="minorHAnsi"/>
          <w:b/>
          <w:bCs/>
        </w:rPr>
        <w:lastRenderedPageBreak/>
        <w:t xml:space="preserve">Ad </w:t>
      </w:r>
      <w:r w:rsidR="001E40D8">
        <w:rPr>
          <w:rFonts w:eastAsia="Times New Roman" w:cstheme="minorHAnsi"/>
          <w:b/>
          <w:bCs/>
        </w:rPr>
        <w:t>B</w:t>
      </w:r>
      <w:r w:rsidRPr="00EE1611">
        <w:rPr>
          <w:rFonts w:eastAsia="Times New Roman" w:cstheme="minorHAnsi"/>
          <w:b/>
          <w:bCs/>
        </w:rPr>
        <w:t xml:space="preserve">. </w:t>
      </w:r>
      <w:r w:rsidR="0077465D" w:rsidRPr="00EE1611">
        <w:rPr>
          <w:rFonts w:eastAsia="Times New Roman" w:cstheme="minorHAnsi"/>
          <w:b/>
          <w:bCs/>
        </w:rPr>
        <w:t>KRYTERIUM JAKOŚCI – OCENA PRÓBKI POTENCJAŁU KREATYWNEGO WYKONAWCY:</w:t>
      </w:r>
    </w:p>
    <w:p w14:paraId="35A1BEA9" w14:textId="1D8CF0CD" w:rsidR="0077465D" w:rsidRPr="00EE1611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EE1611">
        <w:rPr>
          <w:rFonts w:eastAsia="Times New Roman" w:cstheme="minorHAnsi"/>
        </w:rPr>
        <w:t xml:space="preserve">Punktacja w kryterium jakości będzie przyznawana na podstawie oceny próbki potencjału kreatywnego Wykonawcy </w:t>
      </w:r>
      <w:r w:rsidR="00B742C1" w:rsidRPr="00EE1611">
        <w:rPr>
          <w:rFonts w:eastAsia="Times New Roman" w:cstheme="minorHAnsi"/>
        </w:rPr>
        <w:t>usługi</w:t>
      </w:r>
      <w:r w:rsidRPr="00EE1611">
        <w:rPr>
          <w:rFonts w:eastAsia="Times New Roman" w:cstheme="minorHAnsi"/>
        </w:rPr>
        <w:t xml:space="preserve"> o wymaganiach podobnych do założonych w przedmiocie zamówienia, który Wykonawca zobowiązany jest złożyć wraz z ofertą. </w:t>
      </w:r>
    </w:p>
    <w:p w14:paraId="191C2E5E" w14:textId="77777777" w:rsidR="0077465D" w:rsidRPr="00EE1611" w:rsidRDefault="0077465D" w:rsidP="008F0143">
      <w:pPr>
        <w:spacing w:after="120" w:line="240" w:lineRule="auto"/>
        <w:jc w:val="both"/>
        <w:rPr>
          <w:rFonts w:eastAsia="Times New Roman" w:cstheme="minorHAnsi"/>
          <w:color w:val="C00000"/>
        </w:rPr>
      </w:pPr>
    </w:p>
    <w:p w14:paraId="6FA097B2" w14:textId="5D24E0C3" w:rsidR="0077465D" w:rsidRPr="004A5408" w:rsidRDefault="0077465D" w:rsidP="787082CA">
      <w:pPr>
        <w:spacing w:after="120" w:line="240" w:lineRule="auto"/>
        <w:jc w:val="both"/>
        <w:rPr>
          <w:rFonts w:eastAsia="Times New Roman"/>
        </w:rPr>
      </w:pPr>
      <w:r w:rsidRPr="787082CA">
        <w:rPr>
          <w:rFonts w:eastAsia="Times New Roman"/>
        </w:rPr>
        <w:t xml:space="preserve">Wykonawca zobowiązany jest złożyć </w:t>
      </w:r>
      <w:r w:rsidR="006E1992" w:rsidRPr="787082CA">
        <w:rPr>
          <w:rFonts w:eastAsia="Times New Roman"/>
        </w:rPr>
        <w:t>na pendrive lub</w:t>
      </w:r>
      <w:r w:rsidR="6A40ABFC" w:rsidRPr="787082CA">
        <w:rPr>
          <w:rFonts w:eastAsia="Times New Roman"/>
        </w:rPr>
        <w:t xml:space="preserve"> udostępni Zamawiającemu link do serwera </w:t>
      </w:r>
      <w:r w:rsidR="373B581B" w:rsidRPr="787082CA">
        <w:rPr>
          <w:rFonts w:eastAsia="Times New Roman"/>
        </w:rPr>
        <w:t>hostingowego, gdzie umieszczone będą</w:t>
      </w:r>
      <w:r w:rsidR="6A40ABFC" w:rsidRPr="787082CA">
        <w:rPr>
          <w:rFonts w:eastAsia="Times New Roman"/>
        </w:rPr>
        <w:t xml:space="preserve"> </w:t>
      </w:r>
      <w:r w:rsidRPr="787082CA">
        <w:rPr>
          <w:rFonts w:eastAsia="Times New Roman"/>
        </w:rPr>
        <w:t>Próbki potencjału kreatywnego, zawierające:</w:t>
      </w:r>
    </w:p>
    <w:p w14:paraId="7EE876A1" w14:textId="29C7D88B" w:rsidR="0077465D" w:rsidRPr="004A5408" w:rsidRDefault="004562BE" w:rsidP="00C478A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Zadanie graficzne</w:t>
      </w:r>
      <w:r w:rsidR="001E40D8">
        <w:rPr>
          <w:rFonts w:eastAsia="Times New Roman" w:cstheme="minorHAnsi"/>
          <w:b/>
          <w:bCs/>
        </w:rPr>
        <w:t xml:space="preserve"> (F1)</w:t>
      </w:r>
      <w:r w:rsidR="0077465D" w:rsidRPr="004A5408">
        <w:rPr>
          <w:rFonts w:eastAsia="Times New Roman" w:cstheme="minorHAnsi"/>
          <w:b/>
          <w:bCs/>
        </w:rPr>
        <w:t>.</w:t>
      </w:r>
      <w:r w:rsidR="0077465D" w:rsidRPr="004A5408">
        <w:rPr>
          <w:rFonts w:eastAsia="Times New Roman" w:cstheme="minorHAnsi"/>
        </w:rPr>
        <w:t xml:space="preserve"> </w:t>
      </w:r>
    </w:p>
    <w:p w14:paraId="4665229D" w14:textId="04510BCC" w:rsidR="00805281" w:rsidRPr="00805281" w:rsidRDefault="00805281" w:rsidP="00805281">
      <w:pPr>
        <w:spacing w:after="120" w:line="240" w:lineRule="auto"/>
        <w:ind w:left="360"/>
        <w:jc w:val="both"/>
        <w:rPr>
          <w:rFonts w:eastAsia="Times New Roman" w:cstheme="minorHAnsi"/>
        </w:rPr>
      </w:pPr>
      <w:r w:rsidRPr="00805281">
        <w:rPr>
          <w:rFonts w:eastAsia="Times New Roman" w:cstheme="minorHAnsi"/>
        </w:rPr>
        <w:t xml:space="preserve">Wykonawca zobowiązany jest do przygotowania i przekazania Zamawiającemu zadania graficznego opartego na założeniach identyfikacji graficznej UŁ oraz key Visual NAWA </w:t>
      </w:r>
      <w:r w:rsidR="006002FC">
        <w:rPr>
          <w:rFonts w:eastAsia="Times New Roman" w:cstheme="minorHAnsi"/>
        </w:rPr>
        <w:t xml:space="preserve">wskazanego w </w:t>
      </w:r>
      <w:r w:rsidR="009D7D10">
        <w:rPr>
          <w:rFonts w:eastAsia="Times New Roman" w:cstheme="minorHAnsi"/>
        </w:rPr>
        <w:t xml:space="preserve">załączniku </w:t>
      </w:r>
      <w:r w:rsidR="006A36FD">
        <w:rPr>
          <w:rFonts w:eastAsia="Times New Roman" w:cstheme="minorHAnsi"/>
        </w:rPr>
        <w:t>2</w:t>
      </w:r>
      <w:r w:rsidR="009D7D10">
        <w:rPr>
          <w:rFonts w:eastAsia="Times New Roman" w:cstheme="minorHAnsi"/>
        </w:rPr>
        <w:t xml:space="preserve"> – Opisie Przedmiotu Zamówienia w </w:t>
      </w:r>
      <w:r w:rsidR="006002FC">
        <w:rPr>
          <w:rFonts w:eastAsia="Times New Roman" w:cstheme="minorHAnsi"/>
        </w:rPr>
        <w:t>punkcie</w:t>
      </w:r>
      <w:r w:rsidRPr="00805281">
        <w:rPr>
          <w:rFonts w:eastAsia="Times New Roman" w:cstheme="minorHAnsi"/>
        </w:rPr>
        <w:t xml:space="preserve"> I</w:t>
      </w:r>
      <w:r w:rsidR="009D7D10">
        <w:rPr>
          <w:rFonts w:eastAsia="Times New Roman" w:cstheme="minorHAnsi"/>
        </w:rPr>
        <w:t>a. podpunkt 5</w:t>
      </w:r>
      <w:r w:rsidRPr="00805281">
        <w:rPr>
          <w:rFonts w:eastAsia="Times New Roman" w:cstheme="minorHAnsi"/>
        </w:rPr>
        <w:t>, które będzie podstawą do oceny umiejętności graficznych Wykonawcy.</w:t>
      </w:r>
    </w:p>
    <w:p w14:paraId="02A6C82B" w14:textId="5E21622B" w:rsidR="0077465D" w:rsidRPr="00B20174" w:rsidRDefault="00805281" w:rsidP="00B20174">
      <w:pPr>
        <w:spacing w:after="120" w:line="240" w:lineRule="auto"/>
        <w:ind w:left="357"/>
        <w:jc w:val="both"/>
        <w:rPr>
          <w:rFonts w:eastAsia="Times New Roman" w:cstheme="minorHAnsi"/>
        </w:rPr>
      </w:pPr>
      <w:r w:rsidRPr="00805281">
        <w:rPr>
          <w:rFonts w:eastAsia="Times New Roman" w:cstheme="minorHAnsi"/>
        </w:rPr>
        <w:t xml:space="preserve">Jako zadanie graficzne rozumie się dowolną interpretację tematu – </w:t>
      </w:r>
      <w:r w:rsidR="00F82783">
        <w:rPr>
          <w:rFonts w:eastAsia="Times New Roman" w:cstheme="minorHAnsi"/>
        </w:rPr>
        <w:t>„</w:t>
      </w:r>
      <w:r w:rsidRPr="00805281">
        <w:rPr>
          <w:rFonts w:eastAsia="Times New Roman" w:cstheme="minorHAnsi"/>
        </w:rPr>
        <w:t>zakup biletu w MPK Łódź</w:t>
      </w:r>
      <w:r w:rsidR="00F82783">
        <w:rPr>
          <w:rFonts w:eastAsia="Times New Roman" w:cstheme="minorHAnsi"/>
        </w:rPr>
        <w:t>”</w:t>
      </w:r>
      <w:r w:rsidRPr="00805281">
        <w:rPr>
          <w:rFonts w:eastAsia="Times New Roman" w:cstheme="minorHAnsi"/>
        </w:rPr>
        <w:t>. Wykonawca musi wykonać zadanie graficzne składające się z</w:t>
      </w:r>
      <w:r w:rsidR="00F82783">
        <w:rPr>
          <w:rFonts w:eastAsia="Times New Roman" w:cstheme="minorHAnsi"/>
        </w:rPr>
        <w:t xml:space="preserve"> postu: na I</w:t>
      </w:r>
      <w:r w:rsidRPr="00805281">
        <w:rPr>
          <w:rFonts w:eastAsia="Times New Roman" w:cstheme="minorHAnsi"/>
        </w:rPr>
        <w:t xml:space="preserve">nstagram </w:t>
      </w:r>
      <w:r w:rsidR="00F82783">
        <w:rPr>
          <w:rFonts w:eastAsia="Times New Roman" w:cstheme="minorHAnsi"/>
        </w:rPr>
        <w:t>lub</w:t>
      </w:r>
      <w:r w:rsidRPr="00805281">
        <w:rPr>
          <w:rFonts w:eastAsia="Times New Roman" w:cstheme="minorHAnsi"/>
        </w:rPr>
        <w:t xml:space="preserve"> Facebook, </w:t>
      </w:r>
      <w:r w:rsidR="006002FC">
        <w:rPr>
          <w:rFonts w:eastAsia="Times New Roman" w:cstheme="minorHAnsi"/>
        </w:rPr>
        <w:t xml:space="preserve">z zachowaniem proporcji i </w:t>
      </w:r>
      <w:r w:rsidRPr="00805281">
        <w:rPr>
          <w:rFonts w:eastAsia="Times New Roman" w:cstheme="minorHAnsi"/>
        </w:rPr>
        <w:t>formatów przedstawionych w Opisie Przedmiotu Zamówienia</w:t>
      </w:r>
      <w:r w:rsidR="006002FC">
        <w:rPr>
          <w:rFonts w:eastAsia="Times New Roman" w:cstheme="minorHAnsi"/>
        </w:rPr>
        <w:t xml:space="preserve"> (do wyboru)</w:t>
      </w:r>
      <w:r w:rsidRPr="00805281">
        <w:rPr>
          <w:rFonts w:eastAsia="Times New Roman" w:cstheme="minorHAnsi"/>
        </w:rPr>
        <w:t>.</w:t>
      </w:r>
    </w:p>
    <w:p w14:paraId="7D39AD06" w14:textId="7C694B04" w:rsidR="00B20174" w:rsidRPr="00B20174" w:rsidRDefault="00B20174" w:rsidP="00C478AD">
      <w:pPr>
        <w:pStyle w:val="Akapitzlist"/>
        <w:numPr>
          <w:ilvl w:val="0"/>
          <w:numId w:val="6"/>
        </w:numPr>
        <w:spacing w:after="120"/>
        <w:jc w:val="both"/>
        <w:rPr>
          <w:rFonts w:eastAsia="Times New Roman"/>
          <w:b/>
          <w:bCs/>
        </w:rPr>
      </w:pPr>
      <w:r w:rsidRPr="787082CA">
        <w:rPr>
          <w:rFonts w:eastAsia="Times New Roman"/>
          <w:b/>
          <w:bCs/>
        </w:rPr>
        <w:t>Próbk</w:t>
      </w:r>
      <w:r w:rsidR="18A29A43" w:rsidRPr="787082CA">
        <w:rPr>
          <w:rFonts w:eastAsia="Times New Roman"/>
          <w:b/>
          <w:bCs/>
        </w:rPr>
        <w:t>ę</w:t>
      </w:r>
      <w:r w:rsidRPr="787082CA">
        <w:rPr>
          <w:rFonts w:eastAsia="Times New Roman"/>
          <w:b/>
          <w:bCs/>
        </w:rPr>
        <w:t xml:space="preserve"> animacji ze ścieżką dźwiękową (lektorem)</w:t>
      </w:r>
      <w:r w:rsidR="004C7ED3">
        <w:rPr>
          <w:rFonts w:eastAsia="Times New Roman"/>
          <w:b/>
          <w:bCs/>
        </w:rPr>
        <w:t xml:space="preserve"> (F2)</w:t>
      </w:r>
    </w:p>
    <w:p w14:paraId="28AFC980" w14:textId="5BCD140F" w:rsidR="00B20174" w:rsidRPr="00B20174" w:rsidRDefault="00B20174" w:rsidP="787082CA">
      <w:pPr>
        <w:spacing w:after="120" w:line="240" w:lineRule="auto"/>
        <w:ind w:left="360"/>
        <w:jc w:val="both"/>
        <w:rPr>
          <w:rFonts w:eastAsia="Times New Roman"/>
        </w:rPr>
      </w:pPr>
      <w:r w:rsidRPr="787082CA">
        <w:rPr>
          <w:rFonts w:eastAsia="Times New Roman"/>
        </w:rPr>
        <w:t>Próbka animacji fabularnej, będącej niezależnym obiektem wiedzy lub elementem większej całości. Animacja trwająca minimum</w:t>
      </w:r>
      <w:r w:rsidR="27ADD1AA" w:rsidRPr="787082CA">
        <w:rPr>
          <w:rFonts w:eastAsia="Times New Roman"/>
        </w:rPr>
        <w:t xml:space="preserve"> 30 sekund</w:t>
      </w:r>
      <w:r w:rsidRPr="787082CA">
        <w:rPr>
          <w:rFonts w:eastAsia="Times New Roman"/>
        </w:rPr>
        <w:t xml:space="preserve">. Przekazana w formie pliku .mp4 wraz z opisem animacji – grupa docelowa, jak została przygotowana, jaki był jej cel. </w:t>
      </w:r>
    </w:p>
    <w:p w14:paraId="37A523AE" w14:textId="77777777" w:rsidR="0077465D" w:rsidRPr="00EE1611" w:rsidRDefault="0077465D" w:rsidP="004C7ED3">
      <w:pPr>
        <w:spacing w:after="120" w:line="240" w:lineRule="auto"/>
        <w:jc w:val="both"/>
        <w:rPr>
          <w:rFonts w:eastAsia="Times New Roman" w:cstheme="minorHAnsi"/>
          <w:color w:val="000000" w:themeColor="text1"/>
        </w:rPr>
      </w:pPr>
      <w:r w:rsidRPr="00EE1611">
        <w:rPr>
          <w:rFonts w:eastAsia="Times New Roman" w:cstheme="minorHAnsi"/>
        </w:rPr>
        <w:t xml:space="preserve">Punkty w ramach kryterium </w:t>
      </w:r>
      <w:r w:rsidRPr="00EE1611">
        <w:rPr>
          <w:rFonts w:eastAsia="Times New Roman" w:cstheme="minorHAnsi"/>
          <w:b/>
          <w:bCs/>
        </w:rPr>
        <w:t>„Próbka potencjału kreatywnego Wykonawcy”</w:t>
      </w:r>
      <w:r w:rsidRPr="00EE1611">
        <w:rPr>
          <w:rFonts w:eastAsia="Times New Roman" w:cstheme="minorHAnsi"/>
        </w:rPr>
        <w:t xml:space="preserve"> zostaną naliczone w ofercie wg. następujących podkryteriów:</w:t>
      </w:r>
    </w:p>
    <w:p w14:paraId="5556925E" w14:textId="77777777" w:rsidR="0077465D" w:rsidRPr="00EE1611" w:rsidRDefault="0077465D" w:rsidP="0006615B">
      <w:pPr>
        <w:spacing w:after="120" w:line="240" w:lineRule="auto"/>
        <w:ind w:firstLine="360"/>
        <w:jc w:val="both"/>
        <w:rPr>
          <w:rFonts w:eastAsia="Times New Roman" w:cstheme="minorHAnsi"/>
        </w:rPr>
      </w:pPr>
      <w:r w:rsidRPr="00EE1611">
        <w:rPr>
          <w:rFonts w:eastAsia="Times New Roman" w:cstheme="minorHAnsi"/>
        </w:rPr>
        <w:t>Podkryteria oceny:</w:t>
      </w:r>
    </w:p>
    <w:p w14:paraId="61261919" w14:textId="5AA4950B" w:rsidR="008E4A5E" w:rsidRPr="00EB5EB6" w:rsidRDefault="002618F5" w:rsidP="00EA6EDB">
      <w:pPr>
        <w:spacing w:after="120" w:line="240" w:lineRule="auto"/>
        <w:jc w:val="both"/>
        <w:rPr>
          <w:rFonts w:ascii="Calibri" w:eastAsia="Times New Roman" w:hAnsi="Calibri" w:cs="Calibri"/>
          <w:b/>
          <w:bCs/>
        </w:rPr>
      </w:pPr>
      <w:r w:rsidRPr="00EB5EB6">
        <w:rPr>
          <w:rFonts w:ascii="Calibri" w:eastAsia="Times New Roman" w:hAnsi="Calibri" w:cs="Calibri"/>
          <w:b/>
          <w:bCs/>
        </w:rPr>
        <w:t xml:space="preserve">Ad a) </w:t>
      </w:r>
      <w:r w:rsidR="008E4A5E" w:rsidRPr="00EB5EB6">
        <w:rPr>
          <w:rFonts w:ascii="Calibri" w:eastAsia="Times New Roman" w:hAnsi="Calibri" w:cs="Calibri"/>
          <w:b/>
          <w:bCs/>
        </w:rPr>
        <w:t>Zadanie graficzne</w:t>
      </w:r>
      <w:r w:rsidRPr="00EB5EB6">
        <w:rPr>
          <w:rFonts w:ascii="Calibri" w:eastAsia="Times New Roman" w:hAnsi="Calibri" w:cs="Calibri"/>
          <w:b/>
          <w:bCs/>
        </w:rPr>
        <w:t>(F1)</w:t>
      </w:r>
      <w:r w:rsidR="008E4A5E" w:rsidRPr="00EB5EB6">
        <w:rPr>
          <w:rFonts w:ascii="Calibri" w:eastAsia="Times New Roman" w:hAnsi="Calibri" w:cs="Calibri"/>
          <w:b/>
          <w:bCs/>
        </w:rPr>
        <w:t xml:space="preserve"> </w:t>
      </w:r>
    </w:p>
    <w:p w14:paraId="0D9DC53A" w14:textId="0084A4CA" w:rsidR="008E4A5E" w:rsidRPr="001E3D7A" w:rsidRDefault="008E4A5E" w:rsidP="001E3D7A">
      <w:pPr>
        <w:spacing w:after="120" w:line="240" w:lineRule="auto"/>
        <w:ind w:left="360"/>
        <w:jc w:val="both"/>
        <w:rPr>
          <w:rFonts w:eastAsia="Times New Roman"/>
        </w:rPr>
      </w:pPr>
      <w:r w:rsidRPr="001E3D7A">
        <w:rPr>
          <w:rFonts w:eastAsia="Times New Roman"/>
        </w:rPr>
        <w:t xml:space="preserve">Liczba możliwych do otrzymania punktów: </w:t>
      </w:r>
      <w:r w:rsidRPr="00CF4826">
        <w:rPr>
          <w:rFonts w:eastAsia="Times New Roman"/>
          <w:b/>
          <w:bCs/>
        </w:rPr>
        <w:t xml:space="preserve">od 0 do </w:t>
      </w:r>
      <w:r w:rsidR="002618F5">
        <w:rPr>
          <w:rFonts w:eastAsia="Times New Roman"/>
          <w:b/>
          <w:bCs/>
        </w:rPr>
        <w:t>5</w:t>
      </w:r>
      <w:r w:rsidR="00373C76" w:rsidRPr="00CF4826">
        <w:rPr>
          <w:rFonts w:eastAsia="Times New Roman"/>
          <w:b/>
          <w:bCs/>
        </w:rPr>
        <w:t xml:space="preserve">0 </w:t>
      </w:r>
      <w:r w:rsidRPr="00CF4826">
        <w:rPr>
          <w:rFonts w:eastAsia="Times New Roman"/>
          <w:b/>
          <w:bCs/>
        </w:rPr>
        <w:t>pkt.</w:t>
      </w:r>
    </w:p>
    <w:p w14:paraId="78A4002F" w14:textId="77777777" w:rsidR="008E4A5E" w:rsidRPr="001E3D7A" w:rsidRDefault="008E4A5E" w:rsidP="001E3D7A">
      <w:pPr>
        <w:spacing w:after="120"/>
        <w:ind w:firstLine="360"/>
        <w:jc w:val="both"/>
        <w:rPr>
          <w:rFonts w:eastAsia="Times New Roman"/>
        </w:rPr>
      </w:pPr>
      <w:r w:rsidRPr="001E3D7A">
        <w:rPr>
          <w:rFonts w:eastAsia="Times New Roman"/>
        </w:rPr>
        <w:t>W ramach kryterium oceniane będą następujące aspekty:</w:t>
      </w:r>
    </w:p>
    <w:p w14:paraId="70277B41" w14:textId="23FFF8B6" w:rsidR="00D040CC" w:rsidRDefault="008A1CDD" w:rsidP="008A1CDD">
      <w:pPr>
        <w:spacing w:after="120" w:line="240" w:lineRule="auto"/>
        <w:ind w:left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a</w:t>
      </w:r>
      <w:r w:rsidRPr="008A1CDD">
        <w:rPr>
          <w:rFonts w:ascii="Calibri" w:eastAsia="Times New Roman" w:hAnsi="Calibri" w:cs="Calibri"/>
          <w:b/>
          <w:bCs/>
        </w:rPr>
        <w:t>1)</w:t>
      </w:r>
      <w:r>
        <w:rPr>
          <w:rFonts w:ascii="Calibri" w:eastAsia="Times New Roman" w:hAnsi="Calibri" w:cs="Calibri"/>
        </w:rPr>
        <w:t xml:space="preserve"> </w:t>
      </w:r>
      <w:r w:rsidR="008E4A5E" w:rsidRPr="002618F5">
        <w:rPr>
          <w:rFonts w:ascii="Calibri" w:eastAsia="Times New Roman" w:hAnsi="Calibri" w:cs="Calibri"/>
        </w:rPr>
        <w:t xml:space="preserve">Estetyka wykonania, przez co rozumie się całościowy wygląd zadania graficznego, łącznie z rozmieszczeniem elementów graficznych, kształtu czcionki, ocenę pod kątem organizacji elementów względem siebie, współgrania barw oraz spójności całej formy – </w:t>
      </w:r>
      <w:r w:rsidR="008E4A5E" w:rsidRPr="000579D8">
        <w:rPr>
          <w:rFonts w:ascii="Calibri" w:eastAsia="Times New Roman" w:hAnsi="Calibri" w:cs="Calibri"/>
          <w:b/>
          <w:bCs/>
        </w:rPr>
        <w:t xml:space="preserve">od 0 do </w:t>
      </w:r>
      <w:r w:rsidR="002618F5" w:rsidRPr="000579D8">
        <w:rPr>
          <w:rFonts w:ascii="Calibri" w:eastAsia="Times New Roman" w:hAnsi="Calibri" w:cs="Calibri"/>
          <w:b/>
          <w:bCs/>
        </w:rPr>
        <w:t>2</w:t>
      </w:r>
      <w:r w:rsidR="005222B4" w:rsidRPr="000579D8">
        <w:rPr>
          <w:rFonts w:ascii="Calibri" w:eastAsia="Times New Roman" w:hAnsi="Calibri" w:cs="Calibri"/>
          <w:b/>
          <w:bCs/>
        </w:rPr>
        <w:t>0</w:t>
      </w:r>
      <w:r w:rsidR="008E4A5E" w:rsidRPr="000579D8">
        <w:rPr>
          <w:rFonts w:ascii="Calibri" w:eastAsia="Times New Roman" w:hAnsi="Calibri" w:cs="Calibri"/>
          <w:b/>
          <w:bCs/>
        </w:rPr>
        <w:t xml:space="preserve"> pkt.</w:t>
      </w:r>
    </w:p>
    <w:p w14:paraId="355B7045" w14:textId="603256FC" w:rsidR="008E4A5E" w:rsidRPr="002618F5" w:rsidRDefault="008A1CDD" w:rsidP="008A1CDD">
      <w:pPr>
        <w:spacing w:after="120" w:line="240" w:lineRule="auto"/>
        <w:ind w:left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a </w:t>
      </w:r>
      <w:r w:rsidRPr="008A1CDD">
        <w:rPr>
          <w:rFonts w:ascii="Calibri" w:eastAsia="Times New Roman" w:hAnsi="Calibri" w:cs="Calibri"/>
          <w:b/>
          <w:bCs/>
        </w:rPr>
        <w:t>2)</w:t>
      </w:r>
      <w:r>
        <w:rPr>
          <w:rFonts w:ascii="Calibri" w:eastAsia="Times New Roman" w:hAnsi="Calibri" w:cs="Calibri"/>
        </w:rPr>
        <w:t xml:space="preserve"> </w:t>
      </w:r>
      <w:r w:rsidR="008E4A5E" w:rsidRPr="002618F5">
        <w:rPr>
          <w:rFonts w:ascii="Calibri" w:eastAsia="Times New Roman" w:hAnsi="Calibri" w:cs="Calibri"/>
        </w:rPr>
        <w:t>Zgodność projektu z założeniami identyfikacji graficznej UŁ oraz key Visual NAWA</w:t>
      </w:r>
      <w:r w:rsidR="002618F5">
        <w:rPr>
          <w:rFonts w:ascii="Calibri" w:eastAsia="Times New Roman" w:hAnsi="Calibri" w:cs="Calibri"/>
        </w:rPr>
        <w:t xml:space="preserve"> </w:t>
      </w:r>
      <w:r w:rsidR="008E4A5E" w:rsidRPr="002618F5">
        <w:rPr>
          <w:rFonts w:ascii="Calibri" w:eastAsia="Times New Roman" w:hAnsi="Calibri" w:cs="Calibri"/>
        </w:rPr>
        <w:t>–</w:t>
      </w:r>
      <w:r w:rsidR="00D040CC">
        <w:rPr>
          <w:rFonts w:ascii="Calibri" w:eastAsia="Times New Roman" w:hAnsi="Calibri" w:cs="Calibri"/>
        </w:rPr>
        <w:t xml:space="preserve"> </w:t>
      </w:r>
      <w:r w:rsidR="00D040CC" w:rsidRPr="00D040CC">
        <w:rPr>
          <w:rFonts w:ascii="Calibri" w:eastAsia="Times New Roman" w:hAnsi="Calibri" w:cs="Calibri"/>
          <w:b/>
          <w:bCs/>
        </w:rPr>
        <w:t>o</w:t>
      </w:r>
      <w:r w:rsidR="008E4A5E" w:rsidRPr="002618F5">
        <w:rPr>
          <w:rFonts w:ascii="Calibri" w:eastAsia="Times New Roman" w:hAnsi="Calibri" w:cs="Calibri"/>
          <w:b/>
          <w:bCs/>
        </w:rPr>
        <w:t>d 0 do</w:t>
      </w:r>
      <w:r w:rsidR="002618F5">
        <w:rPr>
          <w:rFonts w:ascii="Calibri" w:eastAsia="Times New Roman" w:hAnsi="Calibri" w:cs="Calibri"/>
          <w:b/>
          <w:bCs/>
        </w:rPr>
        <w:t xml:space="preserve"> 1</w:t>
      </w:r>
      <w:r w:rsidR="005222B4" w:rsidRPr="002618F5">
        <w:rPr>
          <w:rFonts w:ascii="Calibri" w:eastAsia="Times New Roman" w:hAnsi="Calibri" w:cs="Calibri"/>
          <w:b/>
          <w:bCs/>
        </w:rPr>
        <w:t>5</w:t>
      </w:r>
      <w:r w:rsidR="008E4A5E" w:rsidRPr="002618F5">
        <w:rPr>
          <w:rFonts w:ascii="Calibri" w:eastAsia="Times New Roman" w:hAnsi="Calibri" w:cs="Calibri"/>
          <w:b/>
          <w:bCs/>
        </w:rPr>
        <w:t xml:space="preserve"> pkt</w:t>
      </w:r>
      <w:r w:rsidR="008E4A5E" w:rsidRPr="002618F5">
        <w:rPr>
          <w:rFonts w:ascii="Calibri" w:eastAsia="Times New Roman" w:hAnsi="Calibri" w:cs="Calibri"/>
        </w:rPr>
        <w:t>.</w:t>
      </w:r>
    </w:p>
    <w:p w14:paraId="0FEEE421" w14:textId="62EF4778" w:rsidR="008E4A5E" w:rsidRPr="002618F5" w:rsidRDefault="008A1CDD" w:rsidP="008A1CDD">
      <w:pPr>
        <w:spacing w:after="120" w:line="240" w:lineRule="auto"/>
        <w:ind w:firstLine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a </w:t>
      </w:r>
      <w:r w:rsidRPr="008A1CDD">
        <w:rPr>
          <w:rFonts w:ascii="Calibri" w:eastAsia="Times New Roman" w:hAnsi="Calibri" w:cs="Calibri"/>
          <w:b/>
          <w:bCs/>
        </w:rPr>
        <w:t>3)</w:t>
      </w:r>
      <w:r>
        <w:rPr>
          <w:rFonts w:ascii="Calibri" w:eastAsia="Times New Roman" w:hAnsi="Calibri" w:cs="Calibri"/>
        </w:rPr>
        <w:t xml:space="preserve"> </w:t>
      </w:r>
      <w:r w:rsidR="008E4A5E" w:rsidRPr="002618F5">
        <w:rPr>
          <w:rFonts w:ascii="Calibri" w:eastAsia="Times New Roman" w:hAnsi="Calibri" w:cs="Calibri"/>
        </w:rPr>
        <w:t xml:space="preserve">Przejrzystość i czytelność dla odbiorcy – </w:t>
      </w:r>
      <w:r w:rsidR="008E4A5E" w:rsidRPr="002618F5">
        <w:rPr>
          <w:rFonts w:ascii="Calibri" w:eastAsia="Times New Roman" w:hAnsi="Calibri" w:cs="Calibri"/>
          <w:b/>
          <w:bCs/>
        </w:rPr>
        <w:t xml:space="preserve">od 0 do </w:t>
      </w:r>
      <w:r w:rsidR="002618F5">
        <w:rPr>
          <w:rFonts w:ascii="Calibri" w:eastAsia="Times New Roman" w:hAnsi="Calibri" w:cs="Calibri"/>
          <w:b/>
          <w:bCs/>
        </w:rPr>
        <w:t>1</w:t>
      </w:r>
      <w:r w:rsidR="005222B4" w:rsidRPr="002618F5">
        <w:rPr>
          <w:rFonts w:ascii="Calibri" w:eastAsia="Times New Roman" w:hAnsi="Calibri" w:cs="Calibri"/>
          <w:b/>
          <w:bCs/>
        </w:rPr>
        <w:t>5</w:t>
      </w:r>
      <w:r w:rsidR="008E4A5E" w:rsidRPr="002618F5">
        <w:rPr>
          <w:rFonts w:ascii="Calibri" w:eastAsia="Times New Roman" w:hAnsi="Calibri" w:cs="Calibri"/>
          <w:b/>
          <w:bCs/>
        </w:rPr>
        <w:t xml:space="preserve"> pkt.</w:t>
      </w:r>
    </w:p>
    <w:p w14:paraId="0F243AC4" w14:textId="77777777" w:rsidR="0077465D" w:rsidRPr="001E3D7A" w:rsidRDefault="0077465D" w:rsidP="008F0143">
      <w:pPr>
        <w:spacing w:after="120" w:line="240" w:lineRule="auto"/>
        <w:jc w:val="both"/>
        <w:rPr>
          <w:rFonts w:eastAsia="Times New Roman" w:cstheme="minorHAnsi"/>
          <w:highlight w:val="yellow"/>
        </w:rPr>
      </w:pPr>
    </w:p>
    <w:p w14:paraId="06427172" w14:textId="77777777" w:rsidR="006C0752" w:rsidRDefault="006C0752">
      <w:pPr>
        <w:spacing w:after="160" w:line="259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6E02185B" w14:textId="0C0DBE19" w:rsidR="00013273" w:rsidRPr="00EA6EDB" w:rsidRDefault="00EA6EDB" w:rsidP="00EA6EDB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iCs/>
        </w:rPr>
      </w:pPr>
      <w:r>
        <w:rPr>
          <w:rFonts w:eastAsia="Times New Roman" w:cstheme="minorHAnsi"/>
          <w:b/>
          <w:bCs/>
        </w:rPr>
        <w:lastRenderedPageBreak/>
        <w:t xml:space="preserve">Ad b) </w:t>
      </w:r>
      <w:r w:rsidR="0077465D" w:rsidRPr="00EA6EDB">
        <w:rPr>
          <w:rFonts w:eastAsia="Times New Roman" w:cstheme="minorHAnsi"/>
          <w:b/>
          <w:bCs/>
        </w:rPr>
        <w:t>Próbka animacji (F2)</w:t>
      </w:r>
      <w:r w:rsidR="00013273" w:rsidRPr="00EA6EDB">
        <w:rPr>
          <w:rFonts w:ascii="Calibri" w:eastAsia="Times New Roman" w:hAnsi="Calibri" w:cs="Calibri"/>
          <w:b/>
          <w:bCs/>
          <w:i/>
          <w:iCs/>
        </w:rPr>
        <w:t xml:space="preserve"> </w:t>
      </w:r>
    </w:p>
    <w:p w14:paraId="616D40CF" w14:textId="57595C23" w:rsidR="00013273" w:rsidRPr="00225970" w:rsidRDefault="00013273" w:rsidP="00013273">
      <w:pPr>
        <w:spacing w:after="120"/>
        <w:ind w:left="709"/>
        <w:jc w:val="both"/>
        <w:rPr>
          <w:rFonts w:eastAsia="Times New Roman"/>
          <w:i/>
          <w:iCs/>
        </w:rPr>
      </w:pPr>
      <w:r w:rsidRPr="00225970">
        <w:rPr>
          <w:rFonts w:eastAsia="Times New Roman"/>
          <w:i/>
          <w:iCs/>
        </w:rPr>
        <w:t xml:space="preserve">Liczba możliwych do otrzymania punktów: </w:t>
      </w:r>
      <w:r w:rsidRPr="00CF4826">
        <w:rPr>
          <w:rFonts w:eastAsia="Times New Roman"/>
          <w:b/>
          <w:bCs/>
          <w:i/>
          <w:iCs/>
        </w:rPr>
        <w:t xml:space="preserve">od 0 do </w:t>
      </w:r>
      <w:r w:rsidR="00EA6EDB">
        <w:rPr>
          <w:rFonts w:eastAsia="Times New Roman"/>
          <w:b/>
          <w:bCs/>
          <w:i/>
          <w:iCs/>
        </w:rPr>
        <w:t>5</w:t>
      </w:r>
      <w:r w:rsidR="00B4472B" w:rsidRPr="00CF4826">
        <w:rPr>
          <w:rFonts w:eastAsia="Times New Roman"/>
          <w:b/>
          <w:bCs/>
          <w:i/>
          <w:iCs/>
        </w:rPr>
        <w:t xml:space="preserve">0 </w:t>
      </w:r>
      <w:r w:rsidRPr="00CF4826">
        <w:rPr>
          <w:rFonts w:eastAsia="Times New Roman"/>
          <w:b/>
          <w:bCs/>
          <w:i/>
          <w:iCs/>
        </w:rPr>
        <w:t>pkt.</w:t>
      </w:r>
    </w:p>
    <w:p w14:paraId="375C38D0" w14:textId="77777777" w:rsidR="00013273" w:rsidRPr="00225970" w:rsidRDefault="00013273" w:rsidP="00013273">
      <w:pPr>
        <w:pStyle w:val="Akapitzlist"/>
        <w:spacing w:after="120" w:line="240" w:lineRule="auto"/>
        <w:jc w:val="both"/>
        <w:rPr>
          <w:rFonts w:ascii="Calibri" w:eastAsia="Times New Roman" w:hAnsi="Calibri" w:cs="Calibri"/>
          <w:i/>
          <w:iCs/>
        </w:rPr>
      </w:pPr>
      <w:r w:rsidRPr="00225970">
        <w:rPr>
          <w:rFonts w:ascii="Calibri" w:eastAsia="Times New Roman" w:hAnsi="Calibri" w:cs="Calibri"/>
          <w:i/>
          <w:iCs/>
        </w:rPr>
        <w:t>Wymagania:</w:t>
      </w:r>
    </w:p>
    <w:p w14:paraId="67FC67D0" w14:textId="4134C9A3" w:rsidR="00013273" w:rsidRPr="00EA6EDB" w:rsidRDefault="00EA6EDB" w:rsidP="00EA6EDB">
      <w:pPr>
        <w:spacing w:after="120" w:line="240" w:lineRule="auto"/>
        <w:ind w:left="720"/>
        <w:jc w:val="both"/>
        <w:rPr>
          <w:rFonts w:ascii="Calibri" w:eastAsia="Times New Roman" w:hAnsi="Calibri" w:cs="Calibri"/>
        </w:rPr>
      </w:pPr>
      <w:r w:rsidRPr="00EA6EDB">
        <w:rPr>
          <w:rFonts w:ascii="Calibri" w:eastAsia="Times New Roman" w:hAnsi="Calibri" w:cs="Calibri"/>
          <w:b/>
          <w:bCs/>
        </w:rPr>
        <w:t>b1)</w:t>
      </w:r>
      <w:r>
        <w:rPr>
          <w:rFonts w:ascii="Calibri" w:eastAsia="Times New Roman" w:hAnsi="Calibri" w:cs="Calibri"/>
        </w:rPr>
        <w:t xml:space="preserve"> </w:t>
      </w:r>
      <w:r w:rsidR="00013273" w:rsidRPr="00EA6EDB">
        <w:rPr>
          <w:rFonts w:ascii="Calibri" w:eastAsia="Times New Roman" w:hAnsi="Calibri" w:cs="Calibri"/>
        </w:rPr>
        <w:t xml:space="preserve">Jakość wykonania: </w:t>
      </w:r>
      <w:r w:rsidR="00CF4826" w:rsidRPr="00EA6EDB">
        <w:rPr>
          <w:rFonts w:ascii="Calibri" w:eastAsia="Times New Roman" w:hAnsi="Calibri" w:cs="Calibri"/>
        </w:rPr>
        <w:t>o</w:t>
      </w:r>
      <w:r w:rsidR="00013273" w:rsidRPr="00EA6EDB">
        <w:rPr>
          <w:rFonts w:ascii="Calibri" w:eastAsia="Times New Roman" w:hAnsi="Calibri" w:cs="Calibri"/>
        </w:rPr>
        <w:t xml:space="preserve">cena, jak dokładnie animacja oddaje ruch postaci/obiektów, płynność animacji, realistyczność wyglądu i zachowania – </w:t>
      </w:r>
      <w:r w:rsidR="00013273" w:rsidRPr="00EA6EDB">
        <w:rPr>
          <w:rFonts w:ascii="Calibri" w:eastAsia="Times New Roman" w:hAnsi="Calibri" w:cs="Calibri"/>
          <w:b/>
          <w:bCs/>
        </w:rPr>
        <w:t xml:space="preserve">od 0 do </w:t>
      </w:r>
      <w:r w:rsidR="0085178F">
        <w:rPr>
          <w:rFonts w:ascii="Calibri" w:eastAsia="Times New Roman" w:hAnsi="Calibri" w:cs="Calibri"/>
          <w:b/>
          <w:bCs/>
        </w:rPr>
        <w:t>10</w:t>
      </w:r>
      <w:r w:rsidR="00E86DF4" w:rsidRPr="00EA6EDB">
        <w:rPr>
          <w:rFonts w:ascii="Calibri" w:eastAsia="Times New Roman" w:hAnsi="Calibri" w:cs="Calibri"/>
          <w:b/>
          <w:bCs/>
        </w:rPr>
        <w:t xml:space="preserve"> </w:t>
      </w:r>
      <w:r w:rsidR="00013273" w:rsidRPr="00EA6EDB">
        <w:rPr>
          <w:rFonts w:ascii="Calibri" w:eastAsia="Times New Roman" w:hAnsi="Calibri" w:cs="Calibri"/>
          <w:b/>
          <w:bCs/>
        </w:rPr>
        <w:t>pkt.</w:t>
      </w:r>
    </w:p>
    <w:p w14:paraId="5927981D" w14:textId="60939B17" w:rsidR="00013273" w:rsidRPr="00EA6EDB" w:rsidRDefault="00EA6EDB" w:rsidP="00EA6EDB">
      <w:pPr>
        <w:spacing w:after="120" w:line="240" w:lineRule="auto"/>
        <w:ind w:left="720"/>
        <w:jc w:val="both"/>
        <w:rPr>
          <w:rFonts w:ascii="Calibri" w:eastAsia="Times New Roman" w:hAnsi="Calibri" w:cs="Calibri"/>
        </w:rPr>
      </w:pPr>
      <w:r w:rsidRPr="00EA6EDB">
        <w:rPr>
          <w:rFonts w:ascii="Calibri" w:eastAsia="Times New Roman" w:hAnsi="Calibri" w:cs="Calibri"/>
          <w:b/>
          <w:bCs/>
        </w:rPr>
        <w:t>b2)</w:t>
      </w:r>
      <w:r>
        <w:rPr>
          <w:rFonts w:ascii="Calibri" w:eastAsia="Times New Roman" w:hAnsi="Calibri" w:cs="Calibri"/>
        </w:rPr>
        <w:t xml:space="preserve"> </w:t>
      </w:r>
      <w:r w:rsidR="00013273" w:rsidRPr="00EA6EDB">
        <w:rPr>
          <w:rFonts w:ascii="Calibri" w:eastAsia="Times New Roman" w:hAnsi="Calibri" w:cs="Calibri"/>
        </w:rPr>
        <w:t xml:space="preserve">Kreatywność: </w:t>
      </w:r>
      <w:r w:rsidR="00CF4826" w:rsidRPr="00EA6EDB">
        <w:rPr>
          <w:rFonts w:ascii="Calibri" w:eastAsia="Times New Roman" w:hAnsi="Calibri" w:cs="Calibri"/>
        </w:rPr>
        <w:t>o</w:t>
      </w:r>
      <w:r w:rsidR="00013273" w:rsidRPr="00EA6EDB">
        <w:rPr>
          <w:rFonts w:ascii="Calibri" w:eastAsia="Times New Roman" w:hAnsi="Calibri" w:cs="Calibri"/>
        </w:rPr>
        <w:t xml:space="preserve">cena innowacyjnych i twórczych elementów w animacji, oryginalność podejścia do prezentowanego tematu – </w:t>
      </w:r>
      <w:r w:rsidR="00013273" w:rsidRPr="00EA6EDB">
        <w:rPr>
          <w:rFonts w:ascii="Calibri" w:eastAsia="Times New Roman" w:hAnsi="Calibri" w:cs="Calibri"/>
          <w:b/>
          <w:bCs/>
        </w:rPr>
        <w:t xml:space="preserve">od 0 do </w:t>
      </w:r>
      <w:r w:rsidR="0085178F">
        <w:rPr>
          <w:rFonts w:ascii="Calibri" w:eastAsia="Times New Roman" w:hAnsi="Calibri" w:cs="Calibri"/>
          <w:b/>
          <w:bCs/>
        </w:rPr>
        <w:t>10</w:t>
      </w:r>
      <w:r w:rsidR="00013273" w:rsidRPr="00EA6EDB">
        <w:rPr>
          <w:rFonts w:ascii="Calibri" w:eastAsia="Times New Roman" w:hAnsi="Calibri" w:cs="Calibri"/>
          <w:b/>
          <w:bCs/>
        </w:rPr>
        <w:t xml:space="preserve"> pkt.</w:t>
      </w:r>
    </w:p>
    <w:p w14:paraId="5F036C8C" w14:textId="3F1E3950" w:rsidR="00013273" w:rsidRPr="00EA6EDB" w:rsidRDefault="00EA6EDB" w:rsidP="00EA6EDB">
      <w:pPr>
        <w:spacing w:after="120" w:line="240" w:lineRule="auto"/>
        <w:ind w:left="720"/>
        <w:jc w:val="both"/>
        <w:rPr>
          <w:rFonts w:ascii="Calibri" w:eastAsia="Times New Roman" w:hAnsi="Calibri" w:cs="Calibri"/>
        </w:rPr>
      </w:pPr>
      <w:r w:rsidRPr="00D040CC">
        <w:rPr>
          <w:rFonts w:ascii="Calibri" w:eastAsia="Times New Roman" w:hAnsi="Calibri" w:cs="Calibri"/>
          <w:b/>
          <w:bCs/>
        </w:rPr>
        <w:t>b3)</w:t>
      </w:r>
      <w:r>
        <w:rPr>
          <w:rFonts w:ascii="Calibri" w:eastAsia="Times New Roman" w:hAnsi="Calibri" w:cs="Calibri"/>
        </w:rPr>
        <w:t xml:space="preserve"> </w:t>
      </w:r>
      <w:r w:rsidR="00D80B0C">
        <w:rPr>
          <w:rFonts w:ascii="Calibri" w:eastAsia="Times New Roman" w:hAnsi="Calibri" w:cs="Calibri"/>
        </w:rPr>
        <w:t>E</w:t>
      </w:r>
      <w:r w:rsidR="00013273" w:rsidRPr="00EA6EDB">
        <w:rPr>
          <w:rFonts w:ascii="Calibri" w:eastAsia="Times New Roman" w:hAnsi="Calibri" w:cs="Calibri"/>
        </w:rPr>
        <w:t xml:space="preserve">stetyka i wizualna jakość: </w:t>
      </w:r>
      <w:r w:rsidR="00CF4826" w:rsidRPr="00EA6EDB">
        <w:rPr>
          <w:rFonts w:ascii="Calibri" w:eastAsia="Times New Roman" w:hAnsi="Calibri" w:cs="Calibri"/>
        </w:rPr>
        <w:t>o</w:t>
      </w:r>
      <w:r w:rsidR="00013273" w:rsidRPr="00EA6EDB">
        <w:rPr>
          <w:rFonts w:ascii="Calibri" w:eastAsia="Times New Roman" w:hAnsi="Calibri" w:cs="Calibri"/>
        </w:rPr>
        <w:t xml:space="preserve">cena ogólnego wyglądu animacji, kompozycji kadrów, palety kolorów, oświetlenia i detali wizualnych – </w:t>
      </w:r>
      <w:r w:rsidR="00013273" w:rsidRPr="00EA6EDB">
        <w:rPr>
          <w:rFonts w:ascii="Calibri" w:eastAsia="Times New Roman" w:hAnsi="Calibri" w:cs="Calibri"/>
          <w:b/>
          <w:bCs/>
        </w:rPr>
        <w:t xml:space="preserve">od 0 do </w:t>
      </w:r>
      <w:r w:rsidR="0085178F">
        <w:rPr>
          <w:rFonts w:ascii="Calibri" w:eastAsia="Times New Roman" w:hAnsi="Calibri" w:cs="Calibri"/>
          <w:b/>
          <w:bCs/>
        </w:rPr>
        <w:t>10</w:t>
      </w:r>
      <w:r w:rsidR="00E86DF4" w:rsidRPr="00EA6EDB">
        <w:rPr>
          <w:rFonts w:ascii="Calibri" w:eastAsia="Times New Roman" w:hAnsi="Calibri" w:cs="Calibri"/>
          <w:b/>
          <w:bCs/>
        </w:rPr>
        <w:t xml:space="preserve"> </w:t>
      </w:r>
      <w:r w:rsidR="00013273" w:rsidRPr="00EA6EDB">
        <w:rPr>
          <w:rFonts w:ascii="Calibri" w:eastAsia="Times New Roman" w:hAnsi="Calibri" w:cs="Calibri"/>
          <w:b/>
          <w:bCs/>
        </w:rPr>
        <w:t>pkt.</w:t>
      </w:r>
    </w:p>
    <w:p w14:paraId="216812CC" w14:textId="3910E592" w:rsidR="00013273" w:rsidRPr="00EA6EDB" w:rsidRDefault="00EA6EDB" w:rsidP="00EA6EDB">
      <w:pPr>
        <w:spacing w:after="120" w:line="240" w:lineRule="auto"/>
        <w:ind w:left="720"/>
        <w:jc w:val="both"/>
        <w:rPr>
          <w:rFonts w:ascii="Calibri" w:eastAsia="Times New Roman" w:hAnsi="Calibri" w:cs="Calibri"/>
        </w:rPr>
      </w:pPr>
      <w:r w:rsidRPr="00D040CC">
        <w:rPr>
          <w:rFonts w:ascii="Calibri" w:eastAsia="Times New Roman" w:hAnsi="Calibri" w:cs="Calibri"/>
          <w:b/>
          <w:bCs/>
        </w:rPr>
        <w:t>b4)</w:t>
      </w:r>
      <w:r>
        <w:rPr>
          <w:rFonts w:ascii="Calibri" w:eastAsia="Times New Roman" w:hAnsi="Calibri" w:cs="Calibri"/>
        </w:rPr>
        <w:t xml:space="preserve"> </w:t>
      </w:r>
      <w:r w:rsidR="00013273" w:rsidRPr="00EA6EDB">
        <w:rPr>
          <w:rFonts w:ascii="Calibri" w:eastAsia="Times New Roman" w:hAnsi="Calibri" w:cs="Calibri"/>
        </w:rPr>
        <w:t xml:space="preserve">Narracja i przekaz: </w:t>
      </w:r>
      <w:r w:rsidR="00C57706" w:rsidRPr="00EA6EDB">
        <w:rPr>
          <w:rFonts w:ascii="Calibri" w:eastAsia="Times New Roman" w:hAnsi="Calibri" w:cs="Calibri"/>
        </w:rPr>
        <w:t>o</w:t>
      </w:r>
      <w:r w:rsidR="00013273" w:rsidRPr="00EA6EDB">
        <w:rPr>
          <w:rFonts w:ascii="Calibri" w:eastAsia="Times New Roman" w:hAnsi="Calibri" w:cs="Calibri"/>
        </w:rPr>
        <w:t xml:space="preserve">cena czytelności narracji, czy animacja efektywnie przekazuje zamierzony przekaz lub historię – </w:t>
      </w:r>
      <w:r w:rsidR="00013273" w:rsidRPr="00EA6EDB">
        <w:rPr>
          <w:rFonts w:ascii="Calibri" w:eastAsia="Times New Roman" w:hAnsi="Calibri" w:cs="Calibri"/>
          <w:b/>
          <w:bCs/>
        </w:rPr>
        <w:t xml:space="preserve">od 0 do </w:t>
      </w:r>
      <w:r w:rsidR="0085178F">
        <w:rPr>
          <w:rFonts w:ascii="Calibri" w:eastAsia="Times New Roman" w:hAnsi="Calibri" w:cs="Calibri"/>
          <w:b/>
          <w:bCs/>
        </w:rPr>
        <w:t>10</w:t>
      </w:r>
      <w:r w:rsidR="00013273" w:rsidRPr="00EA6EDB">
        <w:rPr>
          <w:rFonts w:ascii="Calibri" w:eastAsia="Times New Roman" w:hAnsi="Calibri" w:cs="Calibri"/>
          <w:b/>
          <w:bCs/>
        </w:rPr>
        <w:t xml:space="preserve"> pkt.</w:t>
      </w:r>
    </w:p>
    <w:p w14:paraId="30A5F114" w14:textId="656BA35F" w:rsidR="00013273" w:rsidRPr="00EA6EDB" w:rsidRDefault="00EA6EDB" w:rsidP="00EA6EDB">
      <w:pPr>
        <w:spacing w:after="120" w:line="240" w:lineRule="auto"/>
        <w:ind w:left="720"/>
        <w:jc w:val="both"/>
        <w:rPr>
          <w:rFonts w:ascii="Calibri" w:eastAsia="Times New Roman" w:hAnsi="Calibri" w:cs="Calibri"/>
        </w:rPr>
      </w:pPr>
      <w:r w:rsidRPr="00D040CC">
        <w:rPr>
          <w:rFonts w:ascii="Calibri" w:eastAsia="Times New Roman" w:hAnsi="Calibri" w:cs="Calibri"/>
          <w:b/>
          <w:bCs/>
        </w:rPr>
        <w:t>b5)</w:t>
      </w:r>
      <w:r>
        <w:rPr>
          <w:rFonts w:ascii="Calibri" w:eastAsia="Times New Roman" w:hAnsi="Calibri" w:cs="Calibri"/>
        </w:rPr>
        <w:t xml:space="preserve"> </w:t>
      </w:r>
      <w:r w:rsidR="00013273" w:rsidRPr="00EA6EDB">
        <w:rPr>
          <w:rFonts w:ascii="Calibri" w:eastAsia="Times New Roman" w:hAnsi="Calibri" w:cs="Calibri"/>
        </w:rPr>
        <w:t xml:space="preserve">Umiejętności techniczne: </w:t>
      </w:r>
      <w:r w:rsidR="00C57706" w:rsidRPr="00EA6EDB">
        <w:rPr>
          <w:rFonts w:ascii="Calibri" w:eastAsia="Times New Roman" w:hAnsi="Calibri" w:cs="Calibri"/>
        </w:rPr>
        <w:t>o</w:t>
      </w:r>
      <w:r w:rsidR="00013273" w:rsidRPr="00EA6EDB">
        <w:rPr>
          <w:rFonts w:ascii="Calibri" w:eastAsia="Times New Roman" w:hAnsi="Calibri" w:cs="Calibri"/>
        </w:rPr>
        <w:t xml:space="preserve">cena wykorzystania zaawansowanych technik animacyjnych </w:t>
      </w:r>
      <w:r w:rsidR="00013273">
        <w:br/>
      </w:r>
      <w:r w:rsidR="00013273" w:rsidRPr="00EA6EDB">
        <w:rPr>
          <w:rFonts w:ascii="Calibri" w:eastAsia="Times New Roman" w:hAnsi="Calibri" w:cs="Calibri"/>
        </w:rPr>
        <w:t xml:space="preserve">i narzędzi – </w:t>
      </w:r>
      <w:r w:rsidR="00013273" w:rsidRPr="00EA6EDB">
        <w:rPr>
          <w:rFonts w:ascii="Calibri" w:eastAsia="Times New Roman" w:hAnsi="Calibri" w:cs="Calibri"/>
          <w:b/>
          <w:bCs/>
        </w:rPr>
        <w:t xml:space="preserve">od 0 do </w:t>
      </w:r>
      <w:r w:rsidR="0085178F">
        <w:rPr>
          <w:rFonts w:ascii="Calibri" w:eastAsia="Times New Roman" w:hAnsi="Calibri" w:cs="Calibri"/>
          <w:b/>
          <w:bCs/>
        </w:rPr>
        <w:t>10</w:t>
      </w:r>
      <w:r w:rsidR="00013273" w:rsidRPr="00EA6EDB">
        <w:rPr>
          <w:rFonts w:ascii="Calibri" w:eastAsia="Times New Roman" w:hAnsi="Calibri" w:cs="Calibri"/>
          <w:b/>
          <w:bCs/>
        </w:rPr>
        <w:t xml:space="preserve"> pkt.</w:t>
      </w:r>
    </w:p>
    <w:p w14:paraId="0ACEB2D4" w14:textId="77777777" w:rsidR="0077465D" w:rsidRPr="004A5408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</w:p>
    <w:p w14:paraId="36AF1EF8" w14:textId="6D6AA0F8" w:rsidR="0077465D" w:rsidRPr="004A5408" w:rsidRDefault="0077465D" w:rsidP="008F0143">
      <w:pPr>
        <w:tabs>
          <w:tab w:val="left" w:pos="993"/>
          <w:tab w:val="left" w:pos="1985"/>
          <w:tab w:val="left" w:pos="2977"/>
          <w:tab w:val="left" w:pos="3261"/>
        </w:tabs>
        <w:spacing w:after="120" w:line="240" w:lineRule="auto"/>
        <w:jc w:val="both"/>
        <w:rPr>
          <w:rFonts w:eastAsia="Times New Roman" w:cstheme="minorHAnsi"/>
        </w:rPr>
      </w:pPr>
      <w:r w:rsidRPr="004A5408">
        <w:rPr>
          <w:rFonts w:eastAsia="Times New Roman" w:cstheme="minorHAnsi"/>
        </w:rPr>
        <w:t>Punkty w w</w:t>
      </w:r>
      <w:r w:rsidR="00843B6F">
        <w:rPr>
          <w:rFonts w:eastAsia="Times New Roman" w:cstheme="minorHAnsi"/>
        </w:rPr>
        <w:t>/w</w:t>
      </w:r>
      <w:r w:rsidRPr="004A5408">
        <w:rPr>
          <w:rFonts w:eastAsia="Times New Roman" w:cstheme="minorHAnsi"/>
        </w:rPr>
        <w:t xml:space="preserve"> podkryteriach zostaną przyznane na podstawie indywidualnych ocen ofert, dokonanych przez członków komisji </w:t>
      </w:r>
      <w:r w:rsidR="00004CE6">
        <w:rPr>
          <w:rFonts w:eastAsia="Times New Roman" w:cstheme="minorHAnsi"/>
        </w:rPr>
        <w:t>oceniającej</w:t>
      </w:r>
      <w:r w:rsidRPr="004A5408">
        <w:rPr>
          <w:rFonts w:eastAsia="Times New Roman" w:cstheme="minorHAnsi"/>
        </w:rPr>
        <w:t xml:space="preserve"> wyznaczonych do oceny w tym kryterium. Oceny poszczególnych członków Komisji </w:t>
      </w:r>
      <w:r w:rsidR="00004CE6">
        <w:rPr>
          <w:rFonts w:eastAsia="Times New Roman" w:cstheme="minorHAnsi"/>
        </w:rPr>
        <w:t>oceniającej</w:t>
      </w:r>
      <w:r w:rsidRPr="004A5408">
        <w:rPr>
          <w:rFonts w:eastAsia="Times New Roman" w:cstheme="minorHAnsi"/>
        </w:rPr>
        <w:t xml:space="preserve"> zostaną następnie uśrednione w każdym podkryterium i taka średnia arytmetyczna wartość punktacji będzie podstawą do naliczenia punktów danej oferty </w:t>
      </w:r>
      <w:r w:rsidR="001B7B74">
        <w:rPr>
          <w:rFonts w:eastAsia="Times New Roman" w:cstheme="minorHAnsi"/>
        </w:rPr>
        <w:br/>
      </w:r>
      <w:r w:rsidRPr="004A5408">
        <w:rPr>
          <w:rFonts w:eastAsia="Times New Roman" w:cstheme="minorHAnsi"/>
        </w:rPr>
        <w:t>w kryterium Próbka potencjału kreatywnego Wykonawcy.</w:t>
      </w:r>
    </w:p>
    <w:p w14:paraId="7743F385" w14:textId="77777777" w:rsidR="0077465D" w:rsidRPr="004A5408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</w:p>
    <w:p w14:paraId="04E236F2" w14:textId="67BD8FE1" w:rsidR="0077465D" w:rsidRPr="004A5408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4A5408">
        <w:rPr>
          <w:rFonts w:eastAsia="Times New Roman" w:cstheme="minorHAnsi"/>
        </w:rPr>
        <w:t>Liczba punktów w kryterium jakości będzie obliczona w sposób następujący:</w:t>
      </w:r>
    </w:p>
    <w:p w14:paraId="636E5EF6" w14:textId="77CAD550" w:rsidR="0077465D" w:rsidRPr="002F57B5" w:rsidRDefault="13A4A662" w:rsidP="13A4A662">
      <w:pPr>
        <w:spacing w:after="120" w:line="240" w:lineRule="auto"/>
        <w:jc w:val="both"/>
        <w:rPr>
          <w:rFonts w:eastAsia="Times New Roman"/>
          <w:b/>
          <w:bCs/>
        </w:rPr>
      </w:pPr>
      <w:r w:rsidRPr="13A4A662">
        <w:rPr>
          <w:rFonts w:eastAsia="Times New Roman"/>
          <w:b/>
          <w:bCs/>
        </w:rPr>
        <w:t xml:space="preserve">F = </w:t>
      </w:r>
      <w:r w:rsidR="00AC793F">
        <w:rPr>
          <w:rFonts w:eastAsia="Times New Roman"/>
          <w:b/>
          <w:bCs/>
        </w:rPr>
        <w:t>(</w:t>
      </w:r>
      <w:r w:rsidRPr="13A4A662">
        <w:rPr>
          <w:rFonts w:eastAsia="Times New Roman"/>
          <w:b/>
          <w:bCs/>
        </w:rPr>
        <w:t>F</w:t>
      </w:r>
      <w:r w:rsidRPr="13A4A662">
        <w:rPr>
          <w:rFonts w:eastAsia="Times New Roman"/>
          <w:b/>
          <w:bCs/>
          <w:vertAlign w:val="subscript"/>
        </w:rPr>
        <w:t>1</w:t>
      </w:r>
      <w:r w:rsidRPr="13A4A662">
        <w:rPr>
          <w:rFonts w:eastAsia="Times New Roman"/>
          <w:b/>
          <w:bCs/>
        </w:rPr>
        <w:t xml:space="preserve"> + F</w:t>
      </w:r>
      <w:r w:rsidRPr="13A4A662">
        <w:rPr>
          <w:rFonts w:eastAsia="Times New Roman"/>
          <w:b/>
          <w:bCs/>
          <w:vertAlign w:val="subscript"/>
        </w:rPr>
        <w:t>2</w:t>
      </w:r>
      <w:r w:rsidR="00AC793F" w:rsidRPr="00AC793F">
        <w:rPr>
          <w:rFonts w:eastAsia="Times New Roman"/>
          <w:b/>
          <w:bCs/>
        </w:rPr>
        <w:t>)</w:t>
      </w:r>
      <w:r w:rsidRPr="00AC793F">
        <w:rPr>
          <w:rFonts w:eastAsia="Times New Roman"/>
          <w:b/>
          <w:bCs/>
        </w:rPr>
        <w:t xml:space="preserve"> </w:t>
      </w:r>
      <w:r w:rsidRPr="13A4A662">
        <w:rPr>
          <w:rFonts w:eastAsia="Times New Roman"/>
          <w:b/>
          <w:bCs/>
        </w:rPr>
        <w:t xml:space="preserve">x </w:t>
      </w:r>
      <w:r w:rsidR="00D80B0C">
        <w:rPr>
          <w:rFonts w:eastAsia="Times New Roman"/>
          <w:b/>
          <w:bCs/>
        </w:rPr>
        <w:t xml:space="preserve">waga </w:t>
      </w:r>
      <w:r w:rsidRPr="13A4A662">
        <w:rPr>
          <w:rFonts w:eastAsia="Times New Roman"/>
          <w:b/>
          <w:bCs/>
        </w:rPr>
        <w:t>40%</w:t>
      </w:r>
    </w:p>
    <w:p w14:paraId="1038DF71" w14:textId="7C0A1363" w:rsidR="0077465D" w:rsidRPr="004A5408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4A5408">
        <w:rPr>
          <w:rFonts w:eastAsia="Times New Roman" w:cstheme="minorHAnsi"/>
        </w:rPr>
        <w:t xml:space="preserve">Maksymalna liczba punków jaką może otrzymać oferta w kryterium jakości wynosi </w:t>
      </w:r>
      <w:r w:rsidR="00910FC3" w:rsidRPr="00C57706">
        <w:rPr>
          <w:rFonts w:eastAsia="Times New Roman" w:cstheme="minorHAnsi"/>
          <w:b/>
          <w:bCs/>
        </w:rPr>
        <w:t>4</w:t>
      </w:r>
      <w:r w:rsidRPr="00C57706">
        <w:rPr>
          <w:rFonts w:eastAsia="Times New Roman" w:cstheme="minorHAnsi"/>
          <w:b/>
          <w:bCs/>
        </w:rPr>
        <w:t>0 pkt.</w:t>
      </w:r>
    </w:p>
    <w:p w14:paraId="70E0A6DF" w14:textId="0AFD9148" w:rsidR="0077465D" w:rsidRPr="004A5408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4A5408">
        <w:rPr>
          <w:rFonts w:eastAsia="Times New Roman" w:cstheme="minorHAnsi"/>
        </w:rPr>
        <w:t>W przypadku gdy prób</w:t>
      </w:r>
      <w:r w:rsidR="00ED738A">
        <w:rPr>
          <w:rFonts w:eastAsia="Times New Roman" w:cstheme="minorHAnsi"/>
        </w:rPr>
        <w:t>ki</w:t>
      </w:r>
      <w:r w:rsidRPr="004A5408">
        <w:rPr>
          <w:rFonts w:eastAsia="Times New Roman" w:cstheme="minorHAnsi"/>
        </w:rPr>
        <w:t xml:space="preserve"> nie zostan</w:t>
      </w:r>
      <w:r w:rsidR="00ED738A">
        <w:rPr>
          <w:rFonts w:eastAsia="Times New Roman" w:cstheme="minorHAnsi"/>
        </w:rPr>
        <w:t>ą</w:t>
      </w:r>
      <w:r w:rsidRPr="004A5408">
        <w:rPr>
          <w:rFonts w:eastAsia="Times New Roman" w:cstheme="minorHAnsi"/>
        </w:rPr>
        <w:t xml:space="preserve"> złożon</w:t>
      </w:r>
      <w:r w:rsidR="00ED738A">
        <w:rPr>
          <w:rFonts w:eastAsia="Times New Roman" w:cstheme="minorHAnsi"/>
        </w:rPr>
        <w:t>e</w:t>
      </w:r>
      <w:r w:rsidRPr="004A5408">
        <w:rPr>
          <w:rFonts w:eastAsia="Times New Roman" w:cstheme="minorHAnsi"/>
        </w:rPr>
        <w:t xml:space="preserve"> wraz z Ofertą, </w:t>
      </w:r>
      <w:r w:rsidR="00ED738A">
        <w:rPr>
          <w:rFonts w:eastAsia="Times New Roman" w:cstheme="minorHAnsi"/>
        </w:rPr>
        <w:t>Wykonawca w tym kryterium</w:t>
      </w:r>
      <w:r w:rsidRPr="004A5408">
        <w:rPr>
          <w:rFonts w:eastAsia="Times New Roman" w:cstheme="minorHAnsi"/>
        </w:rPr>
        <w:t xml:space="preserve"> otrzyma 0 pkt.</w:t>
      </w:r>
    </w:p>
    <w:p w14:paraId="098492F7" w14:textId="77777777" w:rsidR="0077465D" w:rsidRPr="004A5408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</w:p>
    <w:p w14:paraId="0DFB725A" w14:textId="2799B818" w:rsidR="00E55325" w:rsidRPr="00C57706" w:rsidRDefault="00E55325" w:rsidP="00E55325">
      <w:p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C57706">
        <w:rPr>
          <w:rFonts w:eastAsia="Times New Roman" w:cstheme="minorHAnsi"/>
          <w:b/>
          <w:bCs/>
        </w:rPr>
        <w:t xml:space="preserve">Ad </w:t>
      </w:r>
      <w:r w:rsidR="001573D4">
        <w:rPr>
          <w:rFonts w:eastAsia="Times New Roman" w:cstheme="minorHAnsi"/>
          <w:b/>
          <w:bCs/>
        </w:rPr>
        <w:t>C</w:t>
      </w:r>
      <w:r w:rsidRPr="00C57706">
        <w:rPr>
          <w:rFonts w:eastAsia="Times New Roman" w:cstheme="minorHAnsi"/>
          <w:b/>
          <w:bCs/>
        </w:rPr>
        <w:t>.</w:t>
      </w:r>
      <w:r w:rsidR="00C57706" w:rsidRPr="00C57706">
        <w:rPr>
          <w:rFonts w:eastAsia="Times New Roman" w:cstheme="minorHAnsi"/>
        </w:rPr>
        <w:t xml:space="preserve"> </w:t>
      </w:r>
      <w:r w:rsidR="00C57706" w:rsidRPr="00C57706">
        <w:rPr>
          <w:rFonts w:eastAsia="Times New Roman" w:cstheme="minorHAnsi"/>
          <w:b/>
          <w:bCs/>
        </w:rPr>
        <w:t>KRYTERIUM REDAKCJA TREŚCI</w:t>
      </w:r>
    </w:p>
    <w:p w14:paraId="025E9947" w14:textId="28A3E3D3" w:rsidR="00E55325" w:rsidRPr="00407CAC" w:rsidRDefault="00E55325" w:rsidP="00E55325">
      <w:pPr>
        <w:tabs>
          <w:tab w:val="left" w:pos="993"/>
          <w:tab w:val="left" w:pos="1985"/>
          <w:tab w:val="left" w:pos="2977"/>
          <w:tab w:val="left" w:pos="3261"/>
        </w:tabs>
        <w:spacing w:after="120" w:line="240" w:lineRule="auto"/>
        <w:jc w:val="both"/>
        <w:rPr>
          <w:rFonts w:eastAsia="Times New Roman" w:cstheme="minorHAnsi"/>
        </w:rPr>
      </w:pPr>
      <w:r w:rsidRPr="00407CAC">
        <w:rPr>
          <w:rFonts w:eastAsia="Times New Roman" w:cstheme="minorHAnsi"/>
        </w:rPr>
        <w:t xml:space="preserve">Wykonawca zobowiązany jest do przygotowania i przekazania Zamawiającemu próbki tekstu </w:t>
      </w:r>
      <w:r w:rsidR="00DB4EF5">
        <w:rPr>
          <w:rFonts w:eastAsia="Times New Roman" w:cstheme="minorHAnsi"/>
        </w:rPr>
        <w:t xml:space="preserve">w języku angielskim </w:t>
      </w:r>
      <w:r w:rsidRPr="00407CAC">
        <w:rPr>
          <w:rFonts w:eastAsia="Times New Roman" w:cstheme="minorHAnsi"/>
        </w:rPr>
        <w:t xml:space="preserve">zredagowanego pod kontem publikacji </w:t>
      </w:r>
      <w:r w:rsidR="002107B2">
        <w:rPr>
          <w:rFonts w:eastAsia="Times New Roman" w:cstheme="minorHAnsi"/>
        </w:rPr>
        <w:t xml:space="preserve">www </w:t>
      </w:r>
      <w:r w:rsidRPr="00407CAC">
        <w:rPr>
          <w:rFonts w:eastAsia="Times New Roman" w:cstheme="minorHAnsi"/>
        </w:rPr>
        <w:t>treści informacyjnych dla młodego odbiorcy, które będzie podstawą do oceny umiejętności edytorskich Wykonawcy.</w:t>
      </w:r>
    </w:p>
    <w:p w14:paraId="022ADD36" w14:textId="77777777" w:rsidR="00E55325" w:rsidRPr="00407CAC" w:rsidRDefault="00E55325" w:rsidP="00E55325">
      <w:pPr>
        <w:tabs>
          <w:tab w:val="left" w:pos="993"/>
          <w:tab w:val="left" w:pos="1985"/>
          <w:tab w:val="left" w:pos="2977"/>
          <w:tab w:val="left" w:pos="3261"/>
        </w:tabs>
        <w:spacing w:after="120" w:line="240" w:lineRule="auto"/>
        <w:jc w:val="both"/>
        <w:rPr>
          <w:rFonts w:eastAsia="Times New Roman" w:cstheme="minorHAnsi"/>
        </w:rPr>
      </w:pPr>
      <w:r w:rsidRPr="00407CAC">
        <w:rPr>
          <w:rFonts w:eastAsia="Times New Roman" w:cstheme="minorHAnsi"/>
        </w:rPr>
        <w:t>Jako próbkę tekstu rozumie się tekst o długości 1000 – 2000 znaków dotyczącą przedstawienia możliwości korzystania ze sposobów przemieszczania się w Łodzi (uwzględniając komunikację miejską, kolej, rowery miejskie itp.) skierowany do młodego pokolenia tzw. Z, czyli osób urodzonych po 1997 roku.</w:t>
      </w:r>
    </w:p>
    <w:p w14:paraId="41751EBC" w14:textId="77777777" w:rsidR="00E55325" w:rsidRPr="00FA4348" w:rsidRDefault="00E55325" w:rsidP="00E55325">
      <w:pPr>
        <w:spacing w:after="120" w:line="240" w:lineRule="auto"/>
        <w:jc w:val="both"/>
        <w:rPr>
          <w:rFonts w:eastAsia="Times New Roman" w:cstheme="minorHAnsi"/>
          <w:b/>
          <w:bCs/>
        </w:rPr>
      </w:pPr>
    </w:p>
    <w:p w14:paraId="22E60061" w14:textId="77777777" w:rsidR="0014167F" w:rsidRDefault="0014167F">
      <w:pPr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4528F306" w14:textId="3CAF5E6C" w:rsidR="00E55325" w:rsidRPr="00FA4348" w:rsidRDefault="00E55325" w:rsidP="00E55325">
      <w:pPr>
        <w:spacing w:after="120"/>
        <w:jc w:val="both"/>
        <w:rPr>
          <w:rFonts w:eastAsia="Times New Roman"/>
          <w:b/>
          <w:bCs/>
        </w:rPr>
      </w:pPr>
      <w:r w:rsidRPr="00FA4348">
        <w:rPr>
          <w:rFonts w:eastAsia="Times New Roman"/>
          <w:b/>
          <w:bCs/>
        </w:rPr>
        <w:lastRenderedPageBreak/>
        <w:t xml:space="preserve">Sposób przyznawania punktów w ramach kryterium </w:t>
      </w:r>
      <w:r w:rsidR="0014167F">
        <w:rPr>
          <w:rFonts w:eastAsia="Times New Roman"/>
          <w:b/>
          <w:bCs/>
        </w:rPr>
        <w:t>redakcja treści</w:t>
      </w:r>
      <w:r w:rsidRPr="00FA4348">
        <w:rPr>
          <w:rFonts w:eastAsia="Times New Roman"/>
          <w:b/>
          <w:bCs/>
        </w:rPr>
        <w:t xml:space="preserve"> (D):</w:t>
      </w:r>
    </w:p>
    <w:p w14:paraId="4F00127B" w14:textId="30D9AEBA" w:rsidR="00E55325" w:rsidRPr="0014167F" w:rsidRDefault="00E55325" w:rsidP="0014167F">
      <w:pPr>
        <w:spacing w:after="120" w:line="240" w:lineRule="auto"/>
        <w:jc w:val="both"/>
        <w:rPr>
          <w:rFonts w:ascii="Calibri" w:eastAsia="Times New Roman" w:hAnsi="Calibri" w:cs="Calibri"/>
        </w:rPr>
      </w:pPr>
      <w:r w:rsidRPr="0014167F">
        <w:rPr>
          <w:rFonts w:ascii="Calibri" w:eastAsia="Times New Roman" w:hAnsi="Calibri" w:cs="Calibri"/>
        </w:rPr>
        <w:t>Próbka tekstu (oznaczenie do wyliczenia punktacji)</w:t>
      </w:r>
      <w:r w:rsidR="1CFDE9BA" w:rsidRPr="0014167F">
        <w:rPr>
          <w:rFonts w:ascii="Calibri" w:eastAsia="Times New Roman" w:hAnsi="Calibri" w:cs="Calibri"/>
        </w:rPr>
        <w:t>.</w:t>
      </w:r>
    </w:p>
    <w:p w14:paraId="1FD90A13" w14:textId="77777777" w:rsidR="00E55325" w:rsidRPr="00067236" w:rsidRDefault="00E55325" w:rsidP="00E55325">
      <w:pPr>
        <w:spacing w:after="120"/>
        <w:jc w:val="both"/>
        <w:rPr>
          <w:rFonts w:eastAsia="Times New Roman"/>
        </w:rPr>
      </w:pPr>
      <w:r w:rsidRPr="00067236">
        <w:rPr>
          <w:rFonts w:eastAsia="Times New Roman"/>
        </w:rPr>
        <w:t>W ramach kryterium oceniane będą następujące aspekty:</w:t>
      </w:r>
    </w:p>
    <w:p w14:paraId="646435B8" w14:textId="4A011B0F" w:rsidR="00E55325" w:rsidRPr="00067236" w:rsidRDefault="00E04C59" w:rsidP="00C478AD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</w:t>
      </w:r>
      <w:r w:rsidR="00E55325" w:rsidRPr="00067236">
        <w:rPr>
          <w:rFonts w:ascii="Calibri" w:eastAsia="Times New Roman" w:hAnsi="Calibri" w:cs="Calibri"/>
        </w:rPr>
        <w:t>akość treści, czyli ocena w jakim stopniu tekst jest spójny i logiczny, czy jest poprawny pod względem gramatyki i ortografii, czy spełnia on określony cel</w:t>
      </w:r>
      <w:r>
        <w:rPr>
          <w:rFonts w:ascii="Calibri" w:eastAsia="Times New Roman" w:hAnsi="Calibri" w:cs="Calibri"/>
        </w:rPr>
        <w:t>,</w:t>
      </w:r>
      <w:r w:rsidR="00E55325" w:rsidRPr="00067236">
        <w:rPr>
          <w:rFonts w:ascii="Calibri" w:eastAsia="Times New Roman" w:hAnsi="Calibri" w:cs="Calibri"/>
        </w:rPr>
        <w:t xml:space="preserve"> a ton i styl tekstu dopasowane są do odbiorcy</w:t>
      </w:r>
      <w:r w:rsidR="00ED7999">
        <w:rPr>
          <w:rFonts w:ascii="Calibri" w:eastAsia="Times New Roman" w:hAnsi="Calibri" w:cs="Calibri"/>
        </w:rPr>
        <w:t xml:space="preserve"> </w:t>
      </w:r>
      <w:r w:rsidR="00E55325" w:rsidRPr="00067236">
        <w:rPr>
          <w:rFonts w:ascii="Calibri" w:eastAsia="Times New Roman" w:hAnsi="Calibri" w:cs="Calibri"/>
        </w:rPr>
        <w:t xml:space="preserve">– </w:t>
      </w:r>
      <w:r w:rsidR="00E55325" w:rsidRPr="0010006B">
        <w:rPr>
          <w:rFonts w:ascii="Calibri" w:eastAsia="Times New Roman" w:hAnsi="Calibri" w:cs="Calibri"/>
          <w:b/>
          <w:bCs/>
        </w:rPr>
        <w:t xml:space="preserve">od 0 do </w:t>
      </w:r>
      <w:r w:rsidR="0005532E">
        <w:rPr>
          <w:rFonts w:ascii="Calibri" w:eastAsia="Times New Roman" w:hAnsi="Calibri" w:cs="Calibri"/>
          <w:b/>
          <w:bCs/>
        </w:rPr>
        <w:t>50</w:t>
      </w:r>
      <w:r w:rsidR="00862830" w:rsidRPr="0010006B">
        <w:rPr>
          <w:rFonts w:ascii="Calibri" w:eastAsia="Times New Roman" w:hAnsi="Calibri" w:cs="Calibri"/>
          <w:b/>
          <w:bCs/>
        </w:rPr>
        <w:t xml:space="preserve"> </w:t>
      </w:r>
      <w:r w:rsidR="00E55325" w:rsidRPr="0010006B">
        <w:rPr>
          <w:rFonts w:ascii="Calibri" w:eastAsia="Times New Roman" w:hAnsi="Calibri" w:cs="Calibri"/>
          <w:b/>
          <w:bCs/>
        </w:rPr>
        <w:t>pkt.</w:t>
      </w:r>
    </w:p>
    <w:p w14:paraId="736DC43C" w14:textId="0E8A89F4" w:rsidR="00E55325" w:rsidRPr="00067236" w:rsidRDefault="00E04C59" w:rsidP="00C478AD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</w:t>
      </w:r>
      <w:r w:rsidR="00E55325" w:rsidRPr="00067236">
        <w:rPr>
          <w:rFonts w:ascii="Calibri" w:eastAsia="Times New Roman" w:hAnsi="Calibri" w:cs="Calibri"/>
        </w:rPr>
        <w:t xml:space="preserve">reatywność – ocena stopnia oryginalności i innowacyjności tekstu, czy pomysły w nim zawarte są unikatowe, czy wprowadzają one elementy nowego spojrzenia na temat oraz zaskoczenia a także czy są trafne, interesujące i wartościowe – </w:t>
      </w:r>
      <w:r w:rsidR="00E55325" w:rsidRPr="0010006B">
        <w:rPr>
          <w:rFonts w:ascii="Calibri" w:eastAsia="Times New Roman" w:hAnsi="Calibri" w:cs="Calibri"/>
          <w:b/>
          <w:bCs/>
        </w:rPr>
        <w:t xml:space="preserve">od 0 do </w:t>
      </w:r>
      <w:r w:rsidR="0005532E">
        <w:rPr>
          <w:rFonts w:ascii="Calibri" w:eastAsia="Times New Roman" w:hAnsi="Calibri" w:cs="Calibri"/>
          <w:b/>
          <w:bCs/>
        </w:rPr>
        <w:t>50</w:t>
      </w:r>
      <w:r w:rsidR="00E55325" w:rsidRPr="0010006B">
        <w:rPr>
          <w:rFonts w:ascii="Calibri" w:eastAsia="Times New Roman" w:hAnsi="Calibri" w:cs="Calibri"/>
          <w:b/>
          <w:bCs/>
        </w:rPr>
        <w:t xml:space="preserve"> pkt.</w:t>
      </w:r>
    </w:p>
    <w:p w14:paraId="0375F5B9" w14:textId="7A6154ED" w:rsidR="002F57B5" w:rsidRPr="002F57B5" w:rsidRDefault="002F57B5" w:rsidP="002D55CF">
      <w:pPr>
        <w:spacing w:after="120" w:line="240" w:lineRule="auto"/>
        <w:jc w:val="both"/>
        <w:rPr>
          <w:rFonts w:eastAsia="Times New Roman" w:cstheme="minorHAnsi"/>
        </w:rPr>
      </w:pPr>
      <w:r w:rsidRPr="002F57B5">
        <w:rPr>
          <w:rFonts w:eastAsia="Times New Roman" w:cstheme="minorHAnsi"/>
        </w:rPr>
        <w:t xml:space="preserve">Liczba punktów w kryterium </w:t>
      </w:r>
      <w:r w:rsidR="0005532E">
        <w:rPr>
          <w:rFonts w:eastAsia="Times New Roman" w:cstheme="minorHAnsi"/>
        </w:rPr>
        <w:t>redakcji treści</w:t>
      </w:r>
      <w:r w:rsidRPr="002F57B5">
        <w:rPr>
          <w:rFonts w:eastAsia="Times New Roman" w:cstheme="minorHAnsi"/>
        </w:rPr>
        <w:t xml:space="preserve"> będzie obliczona w sposób następujący:</w:t>
      </w:r>
    </w:p>
    <w:p w14:paraId="5F6073C0" w14:textId="525C7BF7" w:rsidR="002F57B5" w:rsidRPr="002D55CF" w:rsidRDefault="13A4A662" w:rsidP="13A4A662">
      <w:pPr>
        <w:spacing w:after="120" w:line="240" w:lineRule="auto"/>
        <w:jc w:val="both"/>
        <w:rPr>
          <w:rFonts w:eastAsia="Times New Roman"/>
          <w:b/>
          <w:bCs/>
        </w:rPr>
      </w:pPr>
      <w:r w:rsidRPr="13A4A662">
        <w:rPr>
          <w:rFonts w:eastAsia="Times New Roman"/>
          <w:b/>
          <w:bCs/>
        </w:rPr>
        <w:t xml:space="preserve">D = liczba punktów x </w:t>
      </w:r>
      <w:r w:rsidR="00086DA6">
        <w:rPr>
          <w:rFonts w:eastAsia="Times New Roman"/>
          <w:b/>
          <w:bCs/>
        </w:rPr>
        <w:t xml:space="preserve">waga </w:t>
      </w:r>
      <w:r w:rsidRPr="13A4A662">
        <w:rPr>
          <w:rFonts w:eastAsia="Times New Roman"/>
          <w:b/>
          <w:bCs/>
        </w:rPr>
        <w:t>20%</w:t>
      </w:r>
    </w:p>
    <w:p w14:paraId="124579C6" w14:textId="77C35788" w:rsidR="002F57B5" w:rsidRPr="002D55CF" w:rsidRDefault="002F57B5" w:rsidP="002D55CF">
      <w:pPr>
        <w:spacing w:after="120" w:line="240" w:lineRule="auto"/>
        <w:jc w:val="both"/>
        <w:rPr>
          <w:rFonts w:eastAsia="Times New Roman" w:cstheme="minorHAnsi"/>
        </w:rPr>
      </w:pPr>
      <w:r w:rsidRPr="002D55CF">
        <w:rPr>
          <w:rFonts w:eastAsia="Times New Roman" w:cstheme="minorHAnsi"/>
        </w:rPr>
        <w:t xml:space="preserve">Maksymalna liczba punków jaką może otrzymać oferta w kryterium jakości </w:t>
      </w:r>
      <w:r w:rsidRPr="00B81B72">
        <w:rPr>
          <w:rFonts w:eastAsia="Times New Roman" w:cstheme="minorHAnsi"/>
          <w:b/>
          <w:bCs/>
        </w:rPr>
        <w:t xml:space="preserve">wynosi </w:t>
      </w:r>
      <w:r w:rsidR="002D55CF" w:rsidRPr="00B81B72">
        <w:rPr>
          <w:rFonts w:eastAsia="Times New Roman" w:cstheme="minorHAnsi"/>
          <w:b/>
          <w:bCs/>
        </w:rPr>
        <w:t>2</w:t>
      </w:r>
      <w:r w:rsidRPr="00B81B72">
        <w:rPr>
          <w:rFonts w:eastAsia="Times New Roman" w:cstheme="minorHAnsi"/>
          <w:b/>
          <w:bCs/>
        </w:rPr>
        <w:t>0 pkt</w:t>
      </w:r>
      <w:r w:rsidRPr="002D55CF">
        <w:rPr>
          <w:rFonts w:eastAsia="Times New Roman" w:cstheme="minorHAnsi"/>
        </w:rPr>
        <w:t>.</w:t>
      </w:r>
    </w:p>
    <w:p w14:paraId="0E5D5F6C" w14:textId="3341B24A" w:rsidR="002F57B5" w:rsidRPr="002D55CF" w:rsidRDefault="002F57B5" w:rsidP="002D55CF">
      <w:pPr>
        <w:spacing w:after="120" w:line="240" w:lineRule="auto"/>
        <w:jc w:val="both"/>
        <w:rPr>
          <w:rFonts w:eastAsia="Times New Roman" w:cstheme="minorHAnsi"/>
        </w:rPr>
      </w:pPr>
      <w:r w:rsidRPr="002D55CF">
        <w:rPr>
          <w:rFonts w:eastAsia="Times New Roman" w:cstheme="minorHAnsi"/>
        </w:rPr>
        <w:t>W przypadku gdy próbk</w:t>
      </w:r>
      <w:r w:rsidR="007F030B">
        <w:rPr>
          <w:rFonts w:eastAsia="Times New Roman" w:cstheme="minorHAnsi"/>
        </w:rPr>
        <w:t>a tekstu</w:t>
      </w:r>
      <w:r w:rsidRPr="002D55CF">
        <w:rPr>
          <w:rFonts w:eastAsia="Times New Roman" w:cstheme="minorHAnsi"/>
        </w:rPr>
        <w:t xml:space="preserve"> nie zostan</w:t>
      </w:r>
      <w:r w:rsidR="007F030B">
        <w:rPr>
          <w:rFonts w:eastAsia="Times New Roman" w:cstheme="minorHAnsi"/>
        </w:rPr>
        <w:t>ie</w:t>
      </w:r>
      <w:r w:rsidRPr="002D55CF">
        <w:rPr>
          <w:rFonts w:eastAsia="Times New Roman" w:cstheme="minorHAnsi"/>
        </w:rPr>
        <w:t xml:space="preserve"> złożon</w:t>
      </w:r>
      <w:r w:rsidR="007F030B">
        <w:rPr>
          <w:rFonts w:eastAsia="Times New Roman" w:cstheme="minorHAnsi"/>
        </w:rPr>
        <w:t>a</w:t>
      </w:r>
      <w:r w:rsidRPr="002D55CF">
        <w:rPr>
          <w:rFonts w:eastAsia="Times New Roman" w:cstheme="minorHAnsi"/>
        </w:rPr>
        <w:t xml:space="preserve"> wraz z Ofertą, Wykonawca w tym kryterium otrzyma 0 pkt.</w:t>
      </w:r>
    </w:p>
    <w:p w14:paraId="3E06C76D" w14:textId="168B976C" w:rsidR="0077465D" w:rsidRPr="007F030B" w:rsidRDefault="0077465D" w:rsidP="008F0143">
      <w:p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7F030B">
        <w:rPr>
          <w:rFonts w:eastAsia="Times New Roman" w:cstheme="minorHAnsi"/>
          <w:b/>
          <w:bCs/>
        </w:rPr>
        <w:t xml:space="preserve">Za najkorzystniejszą zostanie wybrana oferta, która otrzyma najwyższą ilość punktów obliczonych </w:t>
      </w:r>
      <w:r w:rsidR="001B7B74" w:rsidRPr="007F030B">
        <w:rPr>
          <w:rFonts w:eastAsia="Times New Roman" w:cstheme="minorHAnsi"/>
          <w:b/>
          <w:bCs/>
        </w:rPr>
        <w:br/>
      </w:r>
      <w:r w:rsidRPr="007F030B">
        <w:rPr>
          <w:rFonts w:eastAsia="Times New Roman" w:cstheme="minorHAnsi"/>
          <w:b/>
          <w:bCs/>
        </w:rPr>
        <w:t>w następujący sposób: Liczba punktów ogółem (zaokrąglonych do dwóch miejsc po przecinku) = C + F</w:t>
      </w:r>
      <w:r w:rsidR="00E55325" w:rsidRPr="007F030B">
        <w:rPr>
          <w:rFonts w:eastAsia="Times New Roman" w:cstheme="minorHAnsi"/>
          <w:b/>
          <w:bCs/>
        </w:rPr>
        <w:t>+D</w:t>
      </w:r>
      <w:r w:rsidR="00CA023A">
        <w:rPr>
          <w:rFonts w:eastAsia="Times New Roman" w:cstheme="minorHAnsi"/>
          <w:b/>
          <w:bCs/>
        </w:rPr>
        <w:t>.</w:t>
      </w:r>
    </w:p>
    <w:p w14:paraId="2582FB4B" w14:textId="317A8466" w:rsidR="00403C7D" w:rsidRDefault="0077465D" w:rsidP="008F0143">
      <w:pPr>
        <w:spacing w:after="120" w:line="240" w:lineRule="auto"/>
        <w:jc w:val="both"/>
        <w:rPr>
          <w:rFonts w:eastAsia="Times New Roman" w:cstheme="minorHAnsi"/>
        </w:rPr>
      </w:pPr>
      <w:r w:rsidRPr="00751108">
        <w:rPr>
          <w:rFonts w:eastAsia="Times New Roman" w:cstheme="minorHAnsi"/>
        </w:rPr>
        <w:t>Przesłany do wglądu materiał stanowi własność Oferenta. Prawa własności prób</w:t>
      </w:r>
      <w:r w:rsidR="00751108" w:rsidRPr="00751108">
        <w:rPr>
          <w:rFonts w:eastAsia="Times New Roman" w:cstheme="minorHAnsi"/>
        </w:rPr>
        <w:t>ek</w:t>
      </w:r>
      <w:r w:rsidRPr="00751108">
        <w:rPr>
          <w:rFonts w:eastAsia="Times New Roman" w:cstheme="minorHAnsi"/>
        </w:rPr>
        <w:t xml:space="preserve"> nie są przenoszone na Zamawiającego.</w:t>
      </w:r>
    </w:p>
    <w:p w14:paraId="0F9299C2" w14:textId="043BBE19" w:rsidR="00BF248C" w:rsidRPr="0010006B" w:rsidRDefault="13A4A662" w:rsidP="13A4A662">
      <w:pPr>
        <w:spacing w:after="120" w:line="240" w:lineRule="auto"/>
        <w:jc w:val="both"/>
        <w:rPr>
          <w:rFonts w:eastAsia="Times New Roman"/>
          <w:b/>
          <w:bCs/>
        </w:rPr>
      </w:pPr>
      <w:r w:rsidRPr="13A4A662">
        <w:rPr>
          <w:rFonts w:eastAsia="Times New Roman"/>
          <w:b/>
          <w:bCs/>
        </w:rPr>
        <w:t>Zamawiający nie wykorzysta materiałów i graficznych, i redakcyjnych złożonych przez Wykonawcę do innych celów niż ocena potencjału w ramach niniejszego zapytania ofertowego.</w:t>
      </w:r>
    </w:p>
    <w:bookmarkEnd w:id="1"/>
    <w:p w14:paraId="03A8DA44" w14:textId="77777777" w:rsidR="00C036F6" w:rsidRDefault="00C036F6" w:rsidP="008F0143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ACA8C09" w14:textId="45575A86" w:rsidR="00D229ED" w:rsidRPr="00593B16" w:rsidRDefault="009446B9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Miejsce i t</w:t>
      </w:r>
      <w:r w:rsidR="00593B16">
        <w:rPr>
          <w:rFonts w:cstheme="minorHAnsi"/>
          <w:b/>
        </w:rPr>
        <w:t>ermin składania ofert.</w:t>
      </w:r>
    </w:p>
    <w:p w14:paraId="497B4DAE" w14:textId="77777777" w:rsidR="00593B16" w:rsidRDefault="00593B16" w:rsidP="008F0143">
      <w:pPr>
        <w:spacing w:after="120" w:line="240" w:lineRule="auto"/>
        <w:jc w:val="both"/>
        <w:rPr>
          <w:rFonts w:cstheme="minorHAnsi"/>
          <w:b/>
        </w:rPr>
      </w:pPr>
    </w:p>
    <w:p w14:paraId="1B4C55A0" w14:textId="3DC156D5" w:rsidR="00B6205C" w:rsidRPr="004A5408" w:rsidRDefault="00B6205C" w:rsidP="008F0143">
      <w:pPr>
        <w:spacing w:after="120" w:line="240" w:lineRule="auto"/>
        <w:jc w:val="both"/>
        <w:rPr>
          <w:rFonts w:cstheme="minorHAnsi"/>
        </w:rPr>
      </w:pPr>
      <w:r w:rsidRPr="004A5408">
        <w:rPr>
          <w:rFonts w:cstheme="minorHAnsi"/>
          <w:b/>
        </w:rPr>
        <w:t>Ofertę należy złożyć:</w:t>
      </w:r>
    </w:p>
    <w:p w14:paraId="5A7D915F" w14:textId="7D0D4608" w:rsidR="00B6205C" w:rsidRPr="00061F25" w:rsidRDefault="00B6205C" w:rsidP="00C478AD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061F25">
        <w:rPr>
          <w:rFonts w:cstheme="minorHAnsi"/>
          <w:b/>
        </w:rPr>
        <w:t>Termin</w:t>
      </w:r>
      <w:r w:rsidRPr="0001749F">
        <w:rPr>
          <w:rFonts w:cstheme="minorHAnsi"/>
          <w:bCs/>
        </w:rPr>
        <w:t xml:space="preserve">: </w:t>
      </w:r>
      <w:r w:rsidR="001B29C4">
        <w:rPr>
          <w:rStyle w:val="Pogrubienie"/>
          <w:bCs w:val="0"/>
        </w:rPr>
        <w:t>15</w:t>
      </w:r>
      <w:r w:rsidR="00991C48" w:rsidRPr="0001749F">
        <w:rPr>
          <w:rStyle w:val="Pogrubienie"/>
          <w:bCs w:val="0"/>
        </w:rPr>
        <w:t>.</w:t>
      </w:r>
      <w:r w:rsidR="001B29C4">
        <w:rPr>
          <w:rStyle w:val="Pogrubienie"/>
          <w:bCs w:val="0"/>
        </w:rPr>
        <w:t>05</w:t>
      </w:r>
      <w:r w:rsidR="00991C48" w:rsidRPr="0001749F">
        <w:rPr>
          <w:rStyle w:val="Pogrubienie"/>
          <w:bCs w:val="0"/>
        </w:rPr>
        <w:t>.202</w:t>
      </w:r>
      <w:r w:rsidR="00CF7CA8">
        <w:rPr>
          <w:rStyle w:val="Pogrubienie"/>
          <w:bCs w:val="0"/>
        </w:rPr>
        <w:t>4</w:t>
      </w:r>
      <w:r w:rsidR="00991C48" w:rsidRPr="0001749F">
        <w:rPr>
          <w:rStyle w:val="Pogrubienie"/>
          <w:bCs w:val="0"/>
        </w:rPr>
        <w:t xml:space="preserve"> r.</w:t>
      </w:r>
    </w:p>
    <w:p w14:paraId="089153A6" w14:textId="2277F625" w:rsidR="00B73024" w:rsidRPr="00707E95" w:rsidRDefault="00B6205C" w:rsidP="00C478AD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787082CA">
        <w:rPr>
          <w:b/>
          <w:bCs/>
        </w:rPr>
        <w:t xml:space="preserve">Miejsce: </w:t>
      </w:r>
      <w:r w:rsidR="003D4C77" w:rsidRPr="787082CA">
        <w:t>Ofertę należy złożyć w zamkniętym opakowaniu zapewniającym nienaruszalność i utajnienie zawartości za pośrednictwem op</w:t>
      </w:r>
      <w:r w:rsidR="00810489" w:rsidRPr="787082CA">
        <w:t>eratora pocztowego w rozumieniu ustawy z dnia 23 listopada 2012 roku Prawo Pocztowe (Dz. U. z 2022 r. poz. 896, 1933 oraz aktami wykonawczymi wydanymi na jej podstawie), osobiści</w:t>
      </w:r>
      <w:r w:rsidR="00B43776" w:rsidRPr="787082CA">
        <w:t>e</w:t>
      </w:r>
      <w:r w:rsidR="00810489" w:rsidRPr="787082CA">
        <w:t xml:space="preserve"> lub za pośrednictwem posłańca do </w:t>
      </w:r>
      <w:r w:rsidR="00810489" w:rsidRPr="00170DB0">
        <w:rPr>
          <w:b/>
          <w:bCs/>
        </w:rPr>
        <w:t>dnia</w:t>
      </w:r>
      <w:r w:rsidR="00CB6043" w:rsidRPr="00170DB0">
        <w:rPr>
          <w:b/>
          <w:bCs/>
        </w:rPr>
        <w:t>15</w:t>
      </w:r>
      <w:r w:rsidR="00991C48" w:rsidRPr="00170DB0">
        <w:rPr>
          <w:b/>
          <w:bCs/>
        </w:rPr>
        <w:t>.</w:t>
      </w:r>
      <w:r w:rsidR="00CB6043" w:rsidRPr="00170DB0">
        <w:rPr>
          <w:b/>
          <w:bCs/>
        </w:rPr>
        <w:t>05</w:t>
      </w:r>
      <w:r w:rsidR="00991C48" w:rsidRPr="00170DB0">
        <w:rPr>
          <w:b/>
          <w:bCs/>
        </w:rPr>
        <w:t>.202</w:t>
      </w:r>
      <w:r w:rsidR="00130C06" w:rsidRPr="00170DB0">
        <w:rPr>
          <w:b/>
          <w:bCs/>
        </w:rPr>
        <w:t>4</w:t>
      </w:r>
      <w:r w:rsidR="00991C48" w:rsidRPr="787082CA">
        <w:rPr>
          <w:b/>
          <w:bCs/>
        </w:rPr>
        <w:t xml:space="preserve"> r</w:t>
      </w:r>
      <w:r w:rsidR="00810489" w:rsidRPr="787082CA">
        <w:rPr>
          <w:b/>
          <w:bCs/>
        </w:rPr>
        <w:t xml:space="preserve">. </w:t>
      </w:r>
      <w:r w:rsidR="00B73024" w:rsidRPr="787082CA">
        <w:t xml:space="preserve">Uniwersytet Łódzki, Kancelaria Główna – Centrum Zarządzania Dokumentacją, pok. 001a (poziom -1), ul. Narutowicza 68, 90 – 136 Łódź do dnia. w zamkniętej kopercie z dopiskiem „Zapytanie ofertowe nr 03/BWZ/2024, </w:t>
      </w:r>
      <w:r w:rsidR="00CF7CA8" w:rsidRPr="787082CA">
        <w:rPr>
          <w:i/>
          <w:iCs/>
        </w:rPr>
        <w:t>„</w:t>
      </w:r>
      <w:r w:rsidR="00CF7CA8" w:rsidRPr="787082CA">
        <w:rPr>
          <w:rFonts w:eastAsiaTheme="minorEastAsia"/>
          <w:i/>
          <w:iCs/>
        </w:rPr>
        <w:t>Przygotowanie grafik informacyjnych</w:t>
      </w:r>
      <w:r w:rsidR="00F44D60" w:rsidRPr="787082CA">
        <w:rPr>
          <w:rFonts w:eastAsiaTheme="minorEastAsia"/>
          <w:i/>
          <w:iCs/>
        </w:rPr>
        <w:t>,</w:t>
      </w:r>
      <w:r w:rsidR="00CF7CA8" w:rsidRPr="787082CA">
        <w:rPr>
          <w:rFonts w:eastAsiaTheme="minorEastAsia"/>
          <w:i/>
          <w:iCs/>
        </w:rPr>
        <w:t xml:space="preserve"> 3 film</w:t>
      </w:r>
      <w:r w:rsidR="000425D4">
        <w:rPr>
          <w:rFonts w:eastAsiaTheme="minorEastAsia"/>
          <w:i/>
          <w:iCs/>
        </w:rPr>
        <w:t>ik</w:t>
      </w:r>
      <w:r w:rsidR="673105DA" w:rsidRPr="787082CA">
        <w:rPr>
          <w:rFonts w:eastAsiaTheme="minorEastAsia"/>
          <w:i/>
          <w:iCs/>
        </w:rPr>
        <w:t>ów</w:t>
      </w:r>
      <w:r w:rsidR="00CF7CA8" w:rsidRPr="787082CA">
        <w:rPr>
          <w:rFonts w:eastAsiaTheme="minorEastAsia"/>
          <w:i/>
          <w:iCs/>
        </w:rPr>
        <w:t xml:space="preserve"> instruktażowych typu explainer video oraz redakcja treści na potrzeby Virtual Welcome Centre UŁ”</w:t>
      </w:r>
    </w:p>
    <w:p w14:paraId="7CD1AF83" w14:textId="4A42C4AC" w:rsidR="00810489" w:rsidRPr="00B73024" w:rsidRDefault="00810489" w:rsidP="00C478AD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B73024">
        <w:rPr>
          <w:rFonts w:cstheme="minorHAnsi"/>
        </w:rPr>
        <w:t>Opakowanie należy opatrzeć opisem</w:t>
      </w:r>
    </w:p>
    <w:p w14:paraId="52440B74" w14:textId="714CDB9E" w:rsidR="00810489" w:rsidRPr="00FF409F" w:rsidRDefault="009D1430" w:rsidP="00061F25">
      <w:pPr>
        <w:spacing w:after="120" w:line="240" w:lineRule="auto"/>
        <w:ind w:firstLine="720"/>
        <w:jc w:val="both"/>
        <w:rPr>
          <w:rFonts w:cstheme="minorHAnsi"/>
          <w:b/>
          <w:bCs/>
        </w:rPr>
      </w:pPr>
      <w:r w:rsidRPr="00FF409F">
        <w:rPr>
          <w:rFonts w:cstheme="minorHAnsi"/>
          <w:b/>
          <w:bCs/>
        </w:rPr>
        <w:lastRenderedPageBreak/>
        <w:t>d</w:t>
      </w:r>
      <w:r w:rsidR="00810489" w:rsidRPr="00FF409F">
        <w:rPr>
          <w:rFonts w:cstheme="minorHAnsi"/>
          <w:b/>
          <w:bCs/>
        </w:rPr>
        <w:t>la Biura Współpracy z Zagranicą</w:t>
      </w:r>
    </w:p>
    <w:p w14:paraId="5D61DD19" w14:textId="14A16585" w:rsidR="00CC50F4" w:rsidRPr="00CC50F4" w:rsidRDefault="00CC50F4" w:rsidP="00CC50F4">
      <w:pPr>
        <w:spacing w:after="120" w:line="240" w:lineRule="auto"/>
        <w:ind w:left="720"/>
        <w:jc w:val="both"/>
        <w:rPr>
          <w:rFonts w:eastAsiaTheme="minorEastAsia"/>
          <w:b/>
          <w:bCs/>
        </w:rPr>
      </w:pPr>
      <w:r w:rsidRPr="00CC50F4">
        <w:rPr>
          <w:rFonts w:eastAsiaTheme="minorEastAsia"/>
          <w:b/>
          <w:bCs/>
        </w:rPr>
        <w:t xml:space="preserve">Usługa przygotowania grafik informacyjnych, explainer video oraz redakcja treści na potrzeby Virtual Welcome Centre </w:t>
      </w:r>
    </w:p>
    <w:p w14:paraId="7DFC000E" w14:textId="5B7CCA18" w:rsidR="00810489" w:rsidRPr="009F5369" w:rsidRDefault="00810489" w:rsidP="00CC50F4">
      <w:pPr>
        <w:spacing w:after="120" w:line="240" w:lineRule="auto"/>
        <w:ind w:left="720"/>
        <w:jc w:val="both"/>
        <w:rPr>
          <w:rFonts w:cstheme="minorHAnsi"/>
          <w:b/>
          <w:bCs/>
        </w:rPr>
      </w:pPr>
      <w:r w:rsidRPr="009F5369">
        <w:rPr>
          <w:rFonts w:cstheme="minorHAnsi"/>
          <w:b/>
          <w:bCs/>
        </w:rPr>
        <w:t>Nr sprawy</w:t>
      </w:r>
      <w:r w:rsidR="00F37A4F" w:rsidRPr="009F5369">
        <w:rPr>
          <w:rFonts w:cstheme="minorHAnsi"/>
          <w:b/>
          <w:bCs/>
        </w:rPr>
        <w:t xml:space="preserve">: </w:t>
      </w:r>
      <w:r w:rsidR="00F37A4F" w:rsidRPr="00862283">
        <w:rPr>
          <w:rFonts w:cstheme="minorHAnsi"/>
          <w:b/>
          <w:bCs/>
        </w:rPr>
        <w:t>0</w:t>
      </w:r>
      <w:r w:rsidR="00B73024" w:rsidRPr="00862283">
        <w:rPr>
          <w:rFonts w:cstheme="minorHAnsi"/>
          <w:b/>
          <w:bCs/>
        </w:rPr>
        <w:t>3</w:t>
      </w:r>
      <w:r w:rsidR="00F37A4F" w:rsidRPr="00862283">
        <w:rPr>
          <w:rFonts w:cstheme="minorHAnsi"/>
          <w:b/>
          <w:bCs/>
        </w:rPr>
        <w:t>/BWZ/202</w:t>
      </w:r>
      <w:r w:rsidR="00B73024" w:rsidRPr="00862283">
        <w:rPr>
          <w:rFonts w:cstheme="minorHAnsi"/>
          <w:b/>
          <w:bCs/>
        </w:rPr>
        <w:t>4</w:t>
      </w:r>
    </w:p>
    <w:p w14:paraId="1BC24AD1" w14:textId="42242083" w:rsidR="00810489" w:rsidRDefault="00810489" w:rsidP="00061F25">
      <w:pPr>
        <w:spacing w:after="120" w:line="240" w:lineRule="auto"/>
        <w:ind w:firstLine="720"/>
        <w:jc w:val="both"/>
        <w:rPr>
          <w:rFonts w:cstheme="minorHAnsi"/>
          <w:b/>
          <w:bCs/>
        </w:rPr>
      </w:pPr>
      <w:r w:rsidRPr="00170DB0">
        <w:rPr>
          <w:rFonts w:cstheme="minorHAnsi"/>
          <w:b/>
          <w:bCs/>
        </w:rPr>
        <w:t xml:space="preserve">Nie otwierać przed </w:t>
      </w:r>
      <w:r w:rsidR="001B29C4" w:rsidRPr="00170DB0">
        <w:rPr>
          <w:rFonts w:cstheme="minorHAnsi"/>
          <w:b/>
          <w:bCs/>
        </w:rPr>
        <w:t>15</w:t>
      </w:r>
      <w:r w:rsidRPr="00170DB0">
        <w:rPr>
          <w:rFonts w:cstheme="minorHAnsi"/>
          <w:b/>
          <w:bCs/>
        </w:rPr>
        <w:t>.</w:t>
      </w:r>
      <w:r w:rsidR="001B29C4" w:rsidRPr="00170DB0">
        <w:rPr>
          <w:rFonts w:cstheme="minorHAnsi"/>
          <w:b/>
          <w:bCs/>
        </w:rPr>
        <w:t>05</w:t>
      </w:r>
      <w:r w:rsidRPr="00170DB0">
        <w:rPr>
          <w:rFonts w:cstheme="minorHAnsi"/>
          <w:b/>
          <w:bCs/>
        </w:rPr>
        <w:t>.202</w:t>
      </w:r>
      <w:r w:rsidR="00433E4B" w:rsidRPr="00170DB0">
        <w:rPr>
          <w:rFonts w:cstheme="minorHAnsi"/>
          <w:b/>
          <w:bCs/>
        </w:rPr>
        <w:t>4</w:t>
      </w:r>
      <w:r w:rsidRPr="00170DB0">
        <w:rPr>
          <w:rFonts w:cstheme="minorHAnsi"/>
          <w:b/>
          <w:bCs/>
        </w:rPr>
        <w:t xml:space="preserve"> r</w:t>
      </w:r>
      <w:r w:rsidR="00170DB0">
        <w:rPr>
          <w:rFonts w:cstheme="minorHAnsi"/>
          <w:b/>
          <w:bCs/>
        </w:rPr>
        <w:t>.</w:t>
      </w:r>
    </w:p>
    <w:p w14:paraId="35FC1094" w14:textId="766637EF" w:rsidR="00FF409F" w:rsidRPr="00FF409F" w:rsidRDefault="00FF409F" w:rsidP="00061F25">
      <w:pPr>
        <w:spacing w:after="12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Opakowanie </w:t>
      </w:r>
      <w:r w:rsidR="00480090">
        <w:rPr>
          <w:rFonts w:cstheme="minorHAnsi"/>
        </w:rPr>
        <w:t>powinno być opatrzone pełną nazwą Wykonawcy wraz z dokładnym adresem, aby można było odesłać ofertę złożoną po terminie składania ofert</w:t>
      </w:r>
      <w:r w:rsidR="008F0200">
        <w:rPr>
          <w:rFonts w:cstheme="minorHAnsi"/>
        </w:rPr>
        <w:t>.</w:t>
      </w:r>
    </w:p>
    <w:p w14:paraId="2988C427" w14:textId="53ABD2BF" w:rsidR="00810489" w:rsidRPr="00061F25" w:rsidRDefault="00810489" w:rsidP="00C478AD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061F25">
        <w:rPr>
          <w:rFonts w:cstheme="minorHAnsi"/>
        </w:rPr>
        <w:t>W przypadku nieprawidłowego zaadresowania lub opisania opakowania oferty Zamawiający nie ponosi odpowiedzialności za niewłaściwe skierowanie przesyłki lub jej przedterminowe otwarcie.</w:t>
      </w:r>
    </w:p>
    <w:p w14:paraId="5F050C17" w14:textId="74302240" w:rsidR="00810489" w:rsidRPr="00061F25" w:rsidRDefault="00810489" w:rsidP="00C478AD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061F25">
        <w:rPr>
          <w:rFonts w:cstheme="minorHAnsi"/>
        </w:rPr>
        <w:t xml:space="preserve">Do oferty należy załączyć wszystkie wymagane w </w:t>
      </w:r>
      <w:r w:rsidR="00DE26C0">
        <w:rPr>
          <w:rFonts w:cstheme="minorHAnsi"/>
        </w:rPr>
        <w:t>zapytaniu ofertowym</w:t>
      </w:r>
      <w:r w:rsidRPr="00061F25">
        <w:rPr>
          <w:rFonts w:cstheme="minorHAnsi"/>
        </w:rPr>
        <w:t xml:space="preserve"> dokumenty.</w:t>
      </w:r>
    </w:p>
    <w:p w14:paraId="0AB4D128" w14:textId="21258C62" w:rsidR="00B6205C" w:rsidRPr="00061F25" w:rsidRDefault="00810489" w:rsidP="00C478AD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061F25">
        <w:rPr>
          <w:rFonts w:cstheme="minorHAnsi"/>
        </w:rPr>
        <w:t xml:space="preserve">Za datę złożenia oferty przyjmuje się </w:t>
      </w:r>
      <w:r w:rsidRPr="00061F25">
        <w:rPr>
          <w:rFonts w:cstheme="minorHAnsi"/>
          <w:b/>
          <w:bCs/>
        </w:rPr>
        <w:t>datę jej wpłynięcia do siedziby Zamawiającego</w:t>
      </w:r>
      <w:r w:rsidRPr="00061F25">
        <w:rPr>
          <w:rFonts w:cstheme="minorHAnsi"/>
        </w:rPr>
        <w:t>.</w:t>
      </w:r>
    </w:p>
    <w:p w14:paraId="55C89D0F" w14:textId="7E89BA42" w:rsidR="00B6205C" w:rsidRPr="00061F25" w:rsidRDefault="00B6205C" w:rsidP="00C478AD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  <w:b/>
        </w:rPr>
      </w:pPr>
      <w:r w:rsidRPr="00061F25">
        <w:rPr>
          <w:rFonts w:cstheme="minorHAnsi"/>
          <w:b/>
        </w:rPr>
        <w:t>Osoba do kontaktu:</w:t>
      </w:r>
    </w:p>
    <w:p w14:paraId="0C3E24C4" w14:textId="732924ED" w:rsidR="00B6205C" w:rsidRPr="004A5408" w:rsidRDefault="00B6205C" w:rsidP="00047B3F">
      <w:pPr>
        <w:spacing w:after="0" w:line="240" w:lineRule="auto"/>
        <w:ind w:firstLine="360"/>
        <w:jc w:val="both"/>
        <w:rPr>
          <w:rFonts w:cstheme="minorHAnsi"/>
        </w:rPr>
      </w:pPr>
      <w:r w:rsidRPr="004A5408">
        <w:rPr>
          <w:rFonts w:cstheme="minorHAnsi"/>
          <w:b/>
        </w:rPr>
        <w:t xml:space="preserve">Imię i nazwisko: </w:t>
      </w:r>
      <w:r w:rsidR="0009397E">
        <w:rPr>
          <w:rFonts w:cstheme="minorHAnsi"/>
          <w:bCs/>
        </w:rPr>
        <w:t>Katarzyna Brzozowska - Kołat</w:t>
      </w:r>
    </w:p>
    <w:p w14:paraId="0FC3C8BC" w14:textId="056B8EE3" w:rsidR="00047B3F" w:rsidRPr="00EB5EB6" w:rsidRDefault="00B6205C" w:rsidP="00047B3F">
      <w:pPr>
        <w:spacing w:after="0"/>
        <w:ind w:firstLine="360"/>
        <w:rPr>
          <w:color w:val="FF0000"/>
          <w:sz w:val="20"/>
          <w:szCs w:val="20"/>
          <w:bdr w:val="none" w:sz="0" w:space="0" w:color="auto" w:frame="1"/>
          <w:lang w:val="es-ES"/>
        </w:rPr>
      </w:pPr>
      <w:r w:rsidRPr="004A5408">
        <w:rPr>
          <w:rFonts w:cstheme="minorHAnsi"/>
          <w:b/>
          <w:lang w:val="es-ES"/>
        </w:rPr>
        <w:t xml:space="preserve">Telefon: </w:t>
      </w:r>
      <w:r w:rsidR="00766CFE" w:rsidRPr="00AE40DB">
        <w:rPr>
          <w:rFonts w:cstheme="minorHAnsi"/>
          <w:lang w:val="es-ES"/>
        </w:rPr>
        <w:t xml:space="preserve">+48 </w:t>
      </w:r>
      <w:r w:rsidR="00047B3F" w:rsidRPr="00EB5EB6">
        <w:rPr>
          <w:rFonts w:cstheme="minorHAnsi"/>
          <w:bCs/>
          <w:lang w:val="es-ES"/>
        </w:rPr>
        <w:t>42 635 47 52</w:t>
      </w:r>
    </w:p>
    <w:p w14:paraId="7BD4B962" w14:textId="048A8980" w:rsidR="0000234F" w:rsidRDefault="00B6205C" w:rsidP="00047B3F">
      <w:pPr>
        <w:spacing w:after="0" w:line="240" w:lineRule="auto"/>
        <w:ind w:firstLine="360"/>
        <w:jc w:val="both"/>
        <w:rPr>
          <w:rFonts w:cstheme="minorHAnsi"/>
          <w:lang w:val="es-ES"/>
        </w:rPr>
      </w:pPr>
      <w:r w:rsidRPr="004A5408">
        <w:rPr>
          <w:rFonts w:cstheme="minorHAnsi"/>
          <w:b/>
          <w:lang w:val="es-ES"/>
        </w:rPr>
        <w:t xml:space="preserve">Adres e-mail </w:t>
      </w:r>
      <w:hyperlink r:id="rId9" w:history="1">
        <w:r w:rsidR="00047B3F" w:rsidRPr="002B6AF9">
          <w:rPr>
            <w:rStyle w:val="Hipercze"/>
            <w:rFonts w:cstheme="minorHAnsi"/>
            <w:lang w:val="es-ES"/>
          </w:rPr>
          <w:t>katarzyna.brzozowska.kolat@uni.lodz.pl</w:t>
        </w:r>
      </w:hyperlink>
    </w:p>
    <w:p w14:paraId="457EB953" w14:textId="67DAACD5" w:rsidR="009C4FCE" w:rsidRPr="00AE40DB" w:rsidRDefault="009C4FCE" w:rsidP="00C478AD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AE40DB">
        <w:rPr>
          <w:rFonts w:cstheme="minorHAnsi"/>
        </w:rPr>
        <w:t xml:space="preserve">Zamawiający dopuszcza możliwość przedłużenia </w:t>
      </w:r>
      <w:r w:rsidR="0013222D" w:rsidRPr="00AE40DB">
        <w:rPr>
          <w:rFonts w:cstheme="minorHAnsi"/>
        </w:rPr>
        <w:t>ostatecznego terminu składania ofert bez podania przyczyny.</w:t>
      </w:r>
    </w:p>
    <w:p w14:paraId="682CA144" w14:textId="2611A46C" w:rsidR="0013222D" w:rsidRPr="00AE40DB" w:rsidRDefault="0013222D" w:rsidP="00C478AD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AE40DB">
        <w:rPr>
          <w:rFonts w:cstheme="minorHAnsi"/>
        </w:rPr>
        <w:t xml:space="preserve">Zamawiający na swojej stronie internetowej </w:t>
      </w:r>
      <w:r w:rsidR="00975539" w:rsidRPr="00AE40DB">
        <w:rPr>
          <w:rFonts w:cstheme="minorHAnsi"/>
        </w:rPr>
        <w:t xml:space="preserve">upubliczni informację </w:t>
      </w:r>
      <w:r w:rsidR="00C7214A" w:rsidRPr="00AE40DB">
        <w:rPr>
          <w:rFonts w:cstheme="minorHAnsi"/>
        </w:rPr>
        <w:t xml:space="preserve">o wyniku postępowania </w:t>
      </w:r>
      <w:r w:rsidR="00831E56" w:rsidRPr="00AE40DB">
        <w:rPr>
          <w:rFonts w:cstheme="minorHAnsi"/>
        </w:rPr>
        <w:br/>
      </w:r>
      <w:r w:rsidR="00C7214A" w:rsidRPr="00AE40DB">
        <w:rPr>
          <w:rFonts w:cstheme="minorHAnsi"/>
        </w:rPr>
        <w:t>z uwzględnie</w:t>
      </w:r>
      <w:r w:rsidR="0066440A" w:rsidRPr="00AE40DB">
        <w:rPr>
          <w:rFonts w:cstheme="minorHAnsi"/>
        </w:rPr>
        <w:t>niem</w:t>
      </w:r>
      <w:r w:rsidR="00C7214A" w:rsidRPr="00AE40DB">
        <w:rPr>
          <w:rFonts w:cstheme="minorHAnsi"/>
        </w:rPr>
        <w:t xml:space="preserve"> nazwy wybranego wykonawcy.</w:t>
      </w:r>
    </w:p>
    <w:p w14:paraId="29D9C4EE" w14:textId="6D297752" w:rsidR="0000234F" w:rsidRPr="00AE40DB" w:rsidRDefault="00C7214A" w:rsidP="00C478AD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AE40DB">
        <w:rPr>
          <w:rFonts w:cstheme="minorHAnsi"/>
        </w:rPr>
        <w:t xml:space="preserve">Na wniosek wykonawcy, który złożył ofertę </w:t>
      </w:r>
      <w:r w:rsidR="00047B3F">
        <w:rPr>
          <w:rFonts w:cstheme="minorHAnsi"/>
        </w:rPr>
        <w:t>Z</w:t>
      </w:r>
      <w:r w:rsidR="00047B3F" w:rsidRPr="00AE40DB">
        <w:rPr>
          <w:rFonts w:cstheme="minorHAnsi"/>
        </w:rPr>
        <w:t>amawiający</w:t>
      </w:r>
      <w:r w:rsidR="00670338" w:rsidRPr="00AE40DB">
        <w:rPr>
          <w:rFonts w:cstheme="minorHAnsi"/>
        </w:rPr>
        <w:t xml:space="preserve"> udostępni wykonawcy protokół </w:t>
      </w:r>
      <w:r w:rsidR="00831E56" w:rsidRPr="00AE40DB">
        <w:rPr>
          <w:rFonts w:cstheme="minorHAnsi"/>
        </w:rPr>
        <w:br/>
      </w:r>
      <w:r w:rsidR="00670338" w:rsidRPr="00AE40DB">
        <w:rPr>
          <w:rFonts w:cstheme="minorHAnsi"/>
        </w:rPr>
        <w:t xml:space="preserve">z postępowania z </w:t>
      </w:r>
      <w:r w:rsidR="0001749F" w:rsidRPr="00AE40DB">
        <w:rPr>
          <w:rFonts w:cstheme="minorHAnsi"/>
        </w:rPr>
        <w:t>wyłączeniem</w:t>
      </w:r>
      <w:r w:rsidR="00670338" w:rsidRPr="00AE40DB">
        <w:rPr>
          <w:rFonts w:cstheme="minorHAnsi"/>
        </w:rPr>
        <w:t xml:space="preserve"> części ofert stanowiących tajemnicę przedsiębiorstwa</w:t>
      </w:r>
      <w:r w:rsidR="0066440A" w:rsidRPr="00AE40DB">
        <w:rPr>
          <w:rFonts w:cstheme="minorHAnsi"/>
        </w:rPr>
        <w:t>*</w:t>
      </w:r>
      <w:r w:rsidR="00670338" w:rsidRPr="00AE40DB">
        <w:rPr>
          <w:rFonts w:cstheme="minorHAnsi"/>
        </w:rPr>
        <w:t>.</w:t>
      </w:r>
    </w:p>
    <w:p w14:paraId="6FDD9DDE" w14:textId="7D88B302" w:rsidR="00061F25" w:rsidRPr="00AE40DB" w:rsidRDefault="0066440A" w:rsidP="00CC292D">
      <w:pPr>
        <w:pStyle w:val="Akapitzlist"/>
        <w:spacing w:after="120" w:line="240" w:lineRule="auto"/>
        <w:jc w:val="both"/>
        <w:rPr>
          <w:rFonts w:cstheme="minorHAnsi"/>
        </w:rPr>
      </w:pPr>
      <w:r w:rsidRPr="00AE40DB">
        <w:rPr>
          <w:rFonts w:cstheme="minorHAnsi"/>
        </w:rPr>
        <w:t>*</w:t>
      </w:r>
      <w:r w:rsidR="00C11F16" w:rsidRPr="00AE40DB">
        <w:rPr>
          <w:rFonts w:cstheme="minorHAnsi"/>
        </w:rPr>
        <w:t>Nie ujawnia się informacji stanowiących tajemnicę przedsiębiorstwa w rozumieniu przepisów</w:t>
      </w:r>
      <w:r w:rsidR="00BC0B13" w:rsidRPr="00AE40DB">
        <w:rPr>
          <w:rFonts w:cstheme="minorHAnsi"/>
        </w:rPr>
        <w:t xml:space="preserve"> ustawy z dnia 16 </w:t>
      </w:r>
      <w:r w:rsidR="0001749F" w:rsidRPr="00AE40DB">
        <w:rPr>
          <w:rFonts w:cstheme="minorHAnsi"/>
        </w:rPr>
        <w:t>kwietnia</w:t>
      </w:r>
      <w:r w:rsidR="00BC0B13" w:rsidRPr="00AE40DB">
        <w:rPr>
          <w:rFonts w:cstheme="minorHAnsi"/>
        </w:rPr>
        <w:t xml:space="preserve"> 1993r. o zwalczaniu nieuczciwej </w:t>
      </w:r>
      <w:r w:rsidR="00E86442" w:rsidRPr="00AE40DB">
        <w:rPr>
          <w:rFonts w:cstheme="minorHAnsi"/>
        </w:rPr>
        <w:t>konkurencji (t.j. Dz.U. z 2022 r. poz 1233)</w:t>
      </w:r>
      <w:r w:rsidR="00CE76DB" w:rsidRPr="00AE40DB">
        <w:rPr>
          <w:rFonts w:cstheme="minorHAnsi"/>
        </w:rPr>
        <w:t xml:space="preserve">, jeżeli Wykonawca, wraz z przekazaniem takich informacji, zastrzegł, że nie mogą </w:t>
      </w:r>
      <w:r w:rsidR="00583C01" w:rsidRPr="00AE40DB">
        <w:rPr>
          <w:rFonts w:cstheme="minorHAnsi"/>
        </w:rPr>
        <w:t xml:space="preserve">być one udostępnione oraz wykazał, że </w:t>
      </w:r>
      <w:r w:rsidR="0001749F" w:rsidRPr="00AE40DB">
        <w:rPr>
          <w:rFonts w:cstheme="minorHAnsi"/>
        </w:rPr>
        <w:t>zastrzeżone</w:t>
      </w:r>
      <w:r w:rsidR="00583C01" w:rsidRPr="00AE40DB">
        <w:rPr>
          <w:rFonts w:cstheme="minorHAnsi"/>
        </w:rPr>
        <w:t xml:space="preserve"> informacje stanowią tajemnicę przedsiębiorstwa (nie dotyczy formularza ofertowego).</w:t>
      </w:r>
    </w:p>
    <w:p w14:paraId="1BFDEC44" w14:textId="77777777" w:rsidR="00F61F98" w:rsidRPr="00AE40DB" w:rsidRDefault="00F61F98" w:rsidP="00CC292D">
      <w:pPr>
        <w:pStyle w:val="Akapitzlist"/>
        <w:spacing w:after="120" w:line="240" w:lineRule="auto"/>
        <w:jc w:val="both"/>
        <w:rPr>
          <w:rFonts w:cstheme="minorHAnsi"/>
        </w:rPr>
      </w:pPr>
    </w:p>
    <w:p w14:paraId="0BBC39B7" w14:textId="75E8724F" w:rsidR="00CC292D" w:rsidRDefault="00CC292D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Opis sposobu obliczania ceny.</w:t>
      </w:r>
    </w:p>
    <w:p w14:paraId="5E126D5B" w14:textId="155FB119" w:rsidR="00CC292D" w:rsidRPr="003D7E05" w:rsidRDefault="00076C40" w:rsidP="00C478AD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theme="minorHAnsi"/>
          <w:bCs/>
        </w:rPr>
      </w:pPr>
      <w:r w:rsidRPr="003D7E05">
        <w:rPr>
          <w:rFonts w:cstheme="minorHAnsi"/>
          <w:bCs/>
        </w:rPr>
        <w:t>Cena podana w ofercie powinna być wyrażona w złotych polskich jako cena brutto z podatkiem VAT wg</w:t>
      </w:r>
      <w:r w:rsidR="00837E54" w:rsidRPr="003D7E05">
        <w:rPr>
          <w:rFonts w:cstheme="minorHAnsi"/>
          <w:bCs/>
        </w:rPr>
        <w:t xml:space="preserve"> obowiązującej stawki.</w:t>
      </w:r>
    </w:p>
    <w:p w14:paraId="61829854" w14:textId="64C19C0D" w:rsidR="00837E54" w:rsidRDefault="00837E54" w:rsidP="00C478AD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theme="minorHAnsi"/>
          <w:bCs/>
        </w:rPr>
      </w:pPr>
      <w:r w:rsidRPr="003D7E05">
        <w:rPr>
          <w:rFonts w:cstheme="minorHAnsi"/>
          <w:bCs/>
        </w:rPr>
        <w:t>Cena oferty winna obejmować wszystkie koszty (np. rabaty, upusty</w:t>
      </w:r>
      <w:r w:rsidR="003D7E05" w:rsidRPr="003D7E05">
        <w:rPr>
          <w:rFonts w:cstheme="minorHAnsi"/>
          <w:bCs/>
        </w:rPr>
        <w:t xml:space="preserve">, opakowania, w tym podatek VAT wg stawki zgodnej z obowiązującymi przepisami) związane z wykonaniem przedmiotu zamówienia wraz z warunkami stawianymi przez </w:t>
      </w:r>
      <w:r w:rsidR="00E941E8">
        <w:rPr>
          <w:rFonts w:cstheme="minorHAnsi"/>
          <w:bCs/>
        </w:rPr>
        <w:t>zamawiającego</w:t>
      </w:r>
    </w:p>
    <w:p w14:paraId="5F7A8380" w14:textId="42E34ABF" w:rsidR="00F61F98" w:rsidRDefault="00F61F98" w:rsidP="00C478AD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sytuacji, gdy w postępowaniu </w:t>
      </w:r>
      <w:r w:rsidR="002F653D">
        <w:rPr>
          <w:rFonts w:cstheme="minorHAnsi"/>
          <w:bCs/>
        </w:rPr>
        <w:t>o zamówienie publiczne biorą udział podmioty zagraniczne, które na podstawie odrębnych przepisów, nie są zobowiązane do uiszczenia podatku VAT na terenie Polski, oferty sporządzone przez takich Wykonawców zawierają cenę</w:t>
      </w:r>
      <w:r w:rsidR="00645027">
        <w:rPr>
          <w:rFonts w:cstheme="minorHAnsi"/>
          <w:bCs/>
        </w:rPr>
        <w:t xml:space="preserve"> z</w:t>
      </w:r>
      <w:r w:rsidR="002F653D">
        <w:rPr>
          <w:rFonts w:cstheme="minorHAnsi"/>
          <w:bCs/>
        </w:rPr>
        <w:t xml:space="preserve"> 0%</w:t>
      </w:r>
      <w:r w:rsidR="00645027">
        <w:rPr>
          <w:rFonts w:cstheme="minorHAnsi"/>
          <w:bCs/>
        </w:rPr>
        <w:t xml:space="preserve"> stawką podatku VAT. </w:t>
      </w:r>
      <w:r w:rsidR="00493FB2">
        <w:rPr>
          <w:rFonts w:cstheme="minorHAnsi"/>
          <w:bCs/>
        </w:rPr>
        <w:t>Obowiązek podatkowy w sytuacji nabywania towarów i usług spoczywa na nabywcy towarów</w:t>
      </w:r>
      <w:r w:rsidR="00FB7003">
        <w:rPr>
          <w:rFonts w:cstheme="minorHAnsi"/>
          <w:bCs/>
        </w:rPr>
        <w:t xml:space="preserve"> lub usługobiorcy, którym w przypadku postępowani</w:t>
      </w:r>
      <w:r w:rsidR="00406EF6">
        <w:rPr>
          <w:rFonts w:cstheme="minorHAnsi"/>
          <w:bCs/>
        </w:rPr>
        <w:t xml:space="preserve">a o zamówienie publiczne jest Zamawiający. Gdy Zamawiający </w:t>
      </w:r>
      <w:r w:rsidR="00A04053">
        <w:rPr>
          <w:rFonts w:cstheme="minorHAnsi"/>
          <w:bCs/>
        </w:rPr>
        <w:t>dokonuje wyboru – jako najkorzystniejszej – oferty dostawcy zagranicznego, z tytułu realizacji zobowiązania wyni</w:t>
      </w:r>
      <w:r w:rsidR="00DE04B5">
        <w:rPr>
          <w:rFonts w:cstheme="minorHAnsi"/>
          <w:bCs/>
        </w:rPr>
        <w:t xml:space="preserve">kającego z umowy, na podstawie </w:t>
      </w:r>
      <w:r w:rsidR="00DE04B5">
        <w:rPr>
          <w:rFonts w:cstheme="minorHAnsi"/>
          <w:bCs/>
        </w:rPr>
        <w:lastRenderedPageBreak/>
        <w:t>obowiązujących przepisów podatkowych, zostaje na niego</w:t>
      </w:r>
      <w:r w:rsidR="002644BF">
        <w:rPr>
          <w:rFonts w:cstheme="minorHAnsi"/>
          <w:bCs/>
        </w:rPr>
        <w:t xml:space="preserve"> nałożony obowiązek uiszczenia należnego podatku VAT. Podatek ten mimo, że </w:t>
      </w:r>
      <w:r w:rsidR="0019612D">
        <w:rPr>
          <w:rFonts w:cstheme="minorHAnsi"/>
          <w:bCs/>
        </w:rPr>
        <w:t>nie wchodzi w cenę ofe</w:t>
      </w:r>
      <w:r w:rsidR="00FF533C">
        <w:rPr>
          <w:rFonts w:cstheme="minorHAnsi"/>
          <w:bCs/>
        </w:rPr>
        <w:t>r</w:t>
      </w:r>
      <w:r w:rsidR="0019612D">
        <w:rPr>
          <w:rFonts w:cstheme="minorHAnsi"/>
          <w:bCs/>
        </w:rPr>
        <w:t xml:space="preserve">ty, tworzy wraz z nią rzeczywistą kwotę wydatkowanych środków publicznych. </w:t>
      </w:r>
      <w:r w:rsidR="00FF533C">
        <w:rPr>
          <w:rFonts w:cstheme="minorHAnsi"/>
          <w:bCs/>
        </w:rPr>
        <w:t>Z podobną sytuacja mamy do czynienia w przypadku dostawy towarów z państw trzecich. W takim przypadku Zamawiający</w:t>
      </w:r>
      <w:r w:rsidR="005C5C6E">
        <w:rPr>
          <w:rFonts w:cstheme="minorHAnsi"/>
          <w:bCs/>
        </w:rPr>
        <w:t xml:space="preserve"> jest zobowiązany do zapłaty cła dostarczonych towarów. Cło to, mimo, że nie wchodzi w cenę oferty, tworzy wraz z nią rzeczywistą kwotę </w:t>
      </w:r>
      <w:r w:rsidR="00094037">
        <w:rPr>
          <w:rFonts w:cstheme="minorHAnsi"/>
          <w:bCs/>
        </w:rPr>
        <w:t xml:space="preserve">wydatkowanych środków publicznych. Tym samym </w:t>
      </w:r>
      <w:r w:rsidR="00094037" w:rsidRPr="00A7204B">
        <w:rPr>
          <w:rFonts w:cstheme="minorHAnsi"/>
          <w:b/>
        </w:rPr>
        <w:t xml:space="preserve">dokonując czynności oceny ofert w zakresie kryterium ceny Zamawiający </w:t>
      </w:r>
      <w:r w:rsidR="00BF548E" w:rsidRPr="00A7204B">
        <w:rPr>
          <w:rFonts w:cstheme="minorHAnsi"/>
          <w:b/>
        </w:rPr>
        <w:t xml:space="preserve">jest zobowiązany dla porównania tych ofert doliczyć do ceny ofertowej </w:t>
      </w:r>
      <w:r w:rsidR="00A7204B" w:rsidRPr="00A7204B">
        <w:rPr>
          <w:rFonts w:cstheme="minorHAnsi"/>
          <w:b/>
        </w:rPr>
        <w:t xml:space="preserve">podmiotów zagranicznych, kwotę należnego podatku </w:t>
      </w:r>
      <w:r w:rsidR="00A7204B" w:rsidRPr="00A7204B">
        <w:rPr>
          <w:rFonts w:cstheme="minorHAnsi"/>
          <w:b/>
          <w:u w:val="single"/>
        </w:rPr>
        <w:t>VAT oraz cła</w:t>
      </w:r>
      <w:r w:rsidR="00A7204B" w:rsidRPr="00A7204B">
        <w:rPr>
          <w:rFonts w:cstheme="minorHAnsi"/>
          <w:b/>
        </w:rPr>
        <w:t>, które obciąża Zamawiającego z tytułu realizacji umowy</w:t>
      </w:r>
      <w:r w:rsidR="00A7204B">
        <w:rPr>
          <w:rFonts w:cstheme="minorHAnsi"/>
          <w:bCs/>
        </w:rPr>
        <w:t>.</w:t>
      </w:r>
    </w:p>
    <w:p w14:paraId="2317EDC4" w14:textId="3EDCB893" w:rsidR="004F76F0" w:rsidRPr="00AB7D34" w:rsidRDefault="004F76F0" w:rsidP="00C478AD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theme="minorHAnsi"/>
          <w:b/>
        </w:rPr>
      </w:pPr>
      <w:r w:rsidRPr="00AB7D34">
        <w:rPr>
          <w:rFonts w:cstheme="minorHAnsi"/>
          <w:b/>
        </w:rPr>
        <w:t xml:space="preserve">Zamawiający w przypadku, gdy oferta Wykonawcy nie zostanie wybrana nie zwraca </w:t>
      </w:r>
      <w:r w:rsidR="00AB7D34" w:rsidRPr="00AB7D34">
        <w:rPr>
          <w:rFonts w:cstheme="minorHAnsi"/>
          <w:b/>
        </w:rPr>
        <w:t>kosztów przygotowania materiałów graficznych i redakcji treści na potrzeby zamówienia.</w:t>
      </w:r>
    </w:p>
    <w:p w14:paraId="47532593" w14:textId="77777777" w:rsidR="003D7E05" w:rsidRPr="00AB7D34" w:rsidRDefault="003D7E05" w:rsidP="003D7E05">
      <w:pPr>
        <w:pStyle w:val="Akapitzlist"/>
        <w:spacing w:after="120" w:line="240" w:lineRule="auto"/>
        <w:jc w:val="both"/>
        <w:rPr>
          <w:rFonts w:cstheme="minorHAnsi"/>
          <w:b/>
        </w:rPr>
      </w:pPr>
    </w:p>
    <w:p w14:paraId="09395F1A" w14:textId="4BE0D79B" w:rsidR="0000234F" w:rsidRPr="006572F4" w:rsidRDefault="0000234F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</w:rPr>
      </w:pPr>
      <w:r w:rsidRPr="006572F4">
        <w:rPr>
          <w:rFonts w:cstheme="minorHAnsi"/>
          <w:b/>
        </w:rPr>
        <w:t>Termin realizacji usługi:</w:t>
      </w:r>
    </w:p>
    <w:p w14:paraId="523C59F9" w14:textId="46600D65" w:rsidR="00C92339" w:rsidRPr="006572F4" w:rsidRDefault="00C92339" w:rsidP="00831E56">
      <w:pPr>
        <w:spacing w:after="120" w:line="240" w:lineRule="auto"/>
        <w:jc w:val="both"/>
        <w:rPr>
          <w:rFonts w:cstheme="minorHAnsi"/>
          <w:bCs/>
        </w:rPr>
      </w:pPr>
      <w:r w:rsidRPr="006572F4">
        <w:rPr>
          <w:rFonts w:cstheme="minorHAnsi"/>
          <w:bCs/>
        </w:rPr>
        <w:t>Termin realizacji umowy:</w:t>
      </w:r>
      <w:r w:rsidR="006572F4" w:rsidRPr="006572F4">
        <w:rPr>
          <w:rFonts w:cstheme="minorHAnsi"/>
          <w:bCs/>
        </w:rPr>
        <w:t xml:space="preserve"> od dnia</w:t>
      </w:r>
      <w:r w:rsidR="00B267E9">
        <w:rPr>
          <w:rFonts w:cstheme="minorHAnsi"/>
          <w:bCs/>
        </w:rPr>
        <w:t xml:space="preserve"> zawarcia</w:t>
      </w:r>
      <w:r w:rsidR="00EB5EB6">
        <w:rPr>
          <w:rFonts w:cstheme="minorHAnsi"/>
          <w:bCs/>
        </w:rPr>
        <w:t xml:space="preserve"> </w:t>
      </w:r>
      <w:r w:rsidR="006572F4" w:rsidRPr="006572F4">
        <w:rPr>
          <w:rFonts w:cstheme="minorHAnsi"/>
          <w:bCs/>
        </w:rPr>
        <w:t>umowy do maksymalnie dnia</w:t>
      </w:r>
      <w:r w:rsidRPr="006572F4">
        <w:rPr>
          <w:rFonts w:cstheme="minorHAnsi"/>
        </w:rPr>
        <w:t xml:space="preserve"> 31.0</w:t>
      </w:r>
      <w:r w:rsidR="00CF6457">
        <w:rPr>
          <w:rFonts w:cstheme="minorHAnsi"/>
        </w:rPr>
        <w:t>8</w:t>
      </w:r>
      <w:r w:rsidRPr="006572F4">
        <w:rPr>
          <w:rFonts w:cstheme="minorHAnsi"/>
        </w:rPr>
        <w:t>.2024 r.</w:t>
      </w:r>
    </w:p>
    <w:p w14:paraId="70548A9C" w14:textId="034792B6" w:rsidR="00C92339" w:rsidRPr="006572F4" w:rsidRDefault="00C92339" w:rsidP="006572F4">
      <w:pPr>
        <w:spacing w:after="120" w:line="240" w:lineRule="auto"/>
        <w:jc w:val="both"/>
        <w:rPr>
          <w:rStyle w:val="normaltextrun"/>
          <w:rFonts w:eastAsia="Arial Narrow" w:cstheme="minorHAnsi"/>
        </w:rPr>
      </w:pPr>
      <w:r w:rsidRPr="006572F4">
        <w:rPr>
          <w:rFonts w:cstheme="minorHAnsi"/>
          <w:bCs/>
        </w:rPr>
        <w:t>Termin płatności:</w:t>
      </w:r>
      <w:r w:rsidRPr="006572F4">
        <w:rPr>
          <w:rFonts w:cstheme="minorHAnsi"/>
        </w:rPr>
        <w:t xml:space="preserve"> </w:t>
      </w:r>
      <w:r w:rsidRPr="006572F4">
        <w:rPr>
          <w:rStyle w:val="normaltextrun"/>
          <w:rFonts w:eastAsia="Arial Narrow" w:cstheme="minorHAnsi"/>
        </w:rPr>
        <w:t xml:space="preserve">30 dni od daty podpisania protokołu zdawczo-odbiorczego przedmiotu zamówienia </w:t>
      </w:r>
      <w:r w:rsidR="00831E56">
        <w:rPr>
          <w:rStyle w:val="normaltextrun"/>
          <w:rFonts w:eastAsia="Arial Narrow" w:cstheme="minorHAnsi"/>
        </w:rPr>
        <w:br/>
      </w:r>
      <w:r w:rsidRPr="006572F4">
        <w:rPr>
          <w:rStyle w:val="normaltextrun"/>
          <w:rFonts w:eastAsia="Arial Narrow" w:cstheme="minorHAnsi"/>
        </w:rPr>
        <w:t>i dostarczenia faktury do siedziby Zamawiającego</w:t>
      </w:r>
    </w:p>
    <w:p w14:paraId="3B914E18" w14:textId="3E062A18" w:rsidR="00AB7D34" w:rsidRDefault="00AB7D34">
      <w:pPr>
        <w:spacing w:after="160" w:line="259" w:lineRule="auto"/>
        <w:rPr>
          <w:rFonts w:cstheme="minorHAnsi"/>
          <w:b/>
        </w:rPr>
      </w:pPr>
    </w:p>
    <w:p w14:paraId="6F607922" w14:textId="34A1BB0A" w:rsidR="00691F5A" w:rsidRDefault="00691F5A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Opis sposobu przygotowania ofert.</w:t>
      </w:r>
    </w:p>
    <w:p w14:paraId="618F41E4" w14:textId="2151979E" w:rsidR="00691F5A" w:rsidRPr="001E7AAD" w:rsidRDefault="00691F5A" w:rsidP="00C478A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theme="minorHAnsi"/>
          <w:bCs/>
        </w:rPr>
      </w:pPr>
      <w:r w:rsidRPr="001E7AAD">
        <w:rPr>
          <w:rFonts w:cstheme="minorHAnsi"/>
          <w:bCs/>
        </w:rPr>
        <w:t>Wykonawcy</w:t>
      </w:r>
      <w:r w:rsidR="00F97526" w:rsidRPr="001E7AAD">
        <w:rPr>
          <w:rFonts w:cstheme="minorHAnsi"/>
          <w:bCs/>
        </w:rPr>
        <w:t xml:space="preserve"> zobowiązani są zapozna</w:t>
      </w:r>
      <w:r w:rsidR="00340667" w:rsidRPr="001E7AAD">
        <w:rPr>
          <w:rFonts w:cstheme="minorHAnsi"/>
          <w:bCs/>
        </w:rPr>
        <w:t xml:space="preserve">ć się dokładnie z informacjami zawartymi </w:t>
      </w:r>
      <w:r w:rsidR="00696A18" w:rsidRPr="001E7AAD">
        <w:rPr>
          <w:rFonts w:cstheme="minorHAnsi"/>
          <w:bCs/>
        </w:rPr>
        <w:t>w zapytaniu ofertowym</w:t>
      </w:r>
      <w:r w:rsidR="00664307" w:rsidRPr="001E7AAD">
        <w:rPr>
          <w:rFonts w:cstheme="minorHAnsi"/>
          <w:bCs/>
        </w:rPr>
        <w:t xml:space="preserve"> </w:t>
      </w:r>
      <w:r w:rsidR="00AC416B" w:rsidRPr="001E7AAD">
        <w:rPr>
          <w:rFonts w:cstheme="minorHAnsi"/>
          <w:bCs/>
        </w:rPr>
        <w:t>przygotować</w:t>
      </w:r>
      <w:r w:rsidR="00664307" w:rsidRPr="001E7AAD">
        <w:rPr>
          <w:rFonts w:cstheme="minorHAnsi"/>
          <w:bCs/>
        </w:rPr>
        <w:t xml:space="preserve"> ofertę zgodnie z wymaganiami określonymi w dokumencie.</w:t>
      </w:r>
    </w:p>
    <w:p w14:paraId="645EFD8D" w14:textId="721D848C" w:rsidR="00817979" w:rsidRPr="00402E50" w:rsidRDefault="00664307" w:rsidP="00C478A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theme="minorHAnsi"/>
          <w:b/>
        </w:rPr>
      </w:pPr>
      <w:r w:rsidRPr="00402E50">
        <w:rPr>
          <w:rFonts w:cstheme="minorHAnsi"/>
          <w:b/>
        </w:rPr>
        <w:t xml:space="preserve">Wykonawca </w:t>
      </w:r>
      <w:r w:rsidR="0042315E" w:rsidRPr="00402E50">
        <w:rPr>
          <w:rFonts w:cstheme="minorHAnsi"/>
          <w:b/>
        </w:rPr>
        <w:t xml:space="preserve">składa ofertę </w:t>
      </w:r>
      <w:r w:rsidR="00817979" w:rsidRPr="00402E50">
        <w:rPr>
          <w:rFonts w:cstheme="minorHAnsi"/>
          <w:b/>
        </w:rPr>
        <w:t>zawierającą:</w:t>
      </w:r>
    </w:p>
    <w:p w14:paraId="1C1F049E" w14:textId="52FD3243" w:rsidR="00664307" w:rsidRDefault="00817979" w:rsidP="00817979">
      <w:pPr>
        <w:pStyle w:val="Akapitzlist"/>
        <w:spacing w:after="120" w:line="240" w:lineRule="auto"/>
        <w:ind w:left="108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b.1. </w:t>
      </w:r>
      <w:r w:rsidR="0042315E" w:rsidRPr="001E7AAD">
        <w:rPr>
          <w:rFonts w:cstheme="minorHAnsi"/>
          <w:bCs/>
        </w:rPr>
        <w:t>Formularz oferty (</w:t>
      </w:r>
      <w:r w:rsidR="00402E50">
        <w:rPr>
          <w:rFonts w:cstheme="minorHAnsi"/>
          <w:bCs/>
        </w:rPr>
        <w:t>Z</w:t>
      </w:r>
      <w:r w:rsidR="0042315E" w:rsidRPr="001E7AAD">
        <w:rPr>
          <w:rFonts w:cstheme="minorHAnsi"/>
          <w:bCs/>
        </w:rPr>
        <w:t>ałącznik 1</w:t>
      </w:r>
      <w:r w:rsidR="00103AA6">
        <w:rPr>
          <w:rFonts w:cstheme="minorHAnsi"/>
          <w:bCs/>
        </w:rPr>
        <w:t xml:space="preserve"> do </w:t>
      </w:r>
      <w:r w:rsidR="0042315E" w:rsidRPr="001E7AAD">
        <w:rPr>
          <w:rFonts w:cstheme="minorHAnsi"/>
          <w:bCs/>
        </w:rPr>
        <w:t>zapytani</w:t>
      </w:r>
      <w:r w:rsidR="00103AA6">
        <w:rPr>
          <w:rFonts w:cstheme="minorHAnsi"/>
          <w:bCs/>
        </w:rPr>
        <w:t>a</w:t>
      </w:r>
      <w:r w:rsidR="0042315E" w:rsidRPr="001E7AAD">
        <w:rPr>
          <w:rFonts w:cstheme="minorHAnsi"/>
          <w:bCs/>
        </w:rPr>
        <w:t xml:space="preserve"> ofertow</w:t>
      </w:r>
      <w:r w:rsidR="00103AA6">
        <w:rPr>
          <w:rFonts w:cstheme="minorHAnsi"/>
          <w:bCs/>
        </w:rPr>
        <w:t>ego)</w:t>
      </w:r>
      <w:r w:rsidR="0042315E" w:rsidRPr="001E7AAD">
        <w:rPr>
          <w:rFonts w:cstheme="minorHAnsi"/>
          <w:bCs/>
        </w:rPr>
        <w:t>.</w:t>
      </w:r>
    </w:p>
    <w:p w14:paraId="722C0244" w14:textId="52319818" w:rsidR="000A0F09" w:rsidRDefault="000A0F09" w:rsidP="000D482A">
      <w:pPr>
        <w:pStyle w:val="Akapitzlist"/>
        <w:spacing w:after="120" w:line="240" w:lineRule="auto"/>
        <w:ind w:left="1080"/>
        <w:jc w:val="both"/>
        <w:rPr>
          <w:rFonts w:eastAsia="Times New Roman" w:cstheme="minorHAnsi"/>
        </w:rPr>
      </w:pPr>
      <w:r w:rsidRPr="000D482A">
        <w:rPr>
          <w:rFonts w:cstheme="minorHAnsi"/>
          <w:bCs/>
        </w:rPr>
        <w:t xml:space="preserve">b.2. </w:t>
      </w:r>
      <w:r w:rsidR="00402E50" w:rsidRPr="000D482A">
        <w:rPr>
          <w:rFonts w:cstheme="minorHAnsi"/>
          <w:bCs/>
        </w:rPr>
        <w:t>Materiały służące</w:t>
      </w:r>
      <w:r w:rsidR="00543F08" w:rsidRPr="000D482A">
        <w:rPr>
          <w:rFonts w:cstheme="minorHAnsi"/>
          <w:bCs/>
        </w:rPr>
        <w:t xml:space="preserve"> ocenie ofert w kryterium </w:t>
      </w:r>
      <w:r w:rsidR="000D482A" w:rsidRPr="000D482A">
        <w:rPr>
          <w:rFonts w:eastAsia="Times New Roman" w:cstheme="minorHAnsi"/>
        </w:rPr>
        <w:t xml:space="preserve">jakości oraz </w:t>
      </w:r>
      <w:r w:rsidR="000D482A">
        <w:rPr>
          <w:rFonts w:eastAsia="Times New Roman" w:cstheme="minorHAnsi"/>
        </w:rPr>
        <w:t>k</w:t>
      </w:r>
      <w:r w:rsidR="000D482A" w:rsidRPr="000D482A">
        <w:rPr>
          <w:rFonts w:eastAsia="Times New Roman" w:cstheme="minorHAnsi"/>
        </w:rPr>
        <w:t>ryterium redakcja treści</w:t>
      </w:r>
      <w:r w:rsidR="000D482A">
        <w:rPr>
          <w:rFonts w:eastAsia="Times New Roman" w:cstheme="minorHAnsi"/>
        </w:rPr>
        <w:t>.</w:t>
      </w:r>
    </w:p>
    <w:p w14:paraId="224DAC7C" w14:textId="61543617" w:rsidR="00526B19" w:rsidRPr="000D482A" w:rsidRDefault="00394BD2" w:rsidP="000D482A">
      <w:pPr>
        <w:pStyle w:val="Akapitzlist"/>
        <w:spacing w:after="120" w:line="240" w:lineRule="auto"/>
        <w:ind w:left="1080"/>
        <w:jc w:val="both"/>
        <w:rPr>
          <w:rFonts w:cstheme="minorHAnsi"/>
          <w:bCs/>
        </w:rPr>
      </w:pPr>
      <w:r>
        <w:rPr>
          <w:rFonts w:eastAsia="Times New Roman" w:cstheme="minorHAnsi"/>
        </w:rPr>
        <w:t xml:space="preserve">b.3. Wykaz wykonanych usług i wykaz osób ( Załącznik nr 3 </w:t>
      </w:r>
      <w:r w:rsidR="0032063A">
        <w:rPr>
          <w:rFonts w:eastAsia="Times New Roman" w:cstheme="minorHAnsi"/>
        </w:rPr>
        <w:t>do zapytania ofertowego</w:t>
      </w:r>
      <w:r w:rsidR="007D2DDE">
        <w:rPr>
          <w:rFonts w:eastAsia="Times New Roman" w:cstheme="minorHAnsi"/>
        </w:rPr>
        <w:t>)</w:t>
      </w:r>
    </w:p>
    <w:p w14:paraId="72D077D9" w14:textId="227E9F64" w:rsidR="000D482A" w:rsidRPr="000D482A" w:rsidRDefault="000D482A" w:rsidP="000D482A">
      <w:pPr>
        <w:pStyle w:val="Akapitzlist"/>
        <w:spacing w:after="120" w:line="240" w:lineRule="auto"/>
        <w:ind w:left="1080"/>
        <w:jc w:val="both"/>
        <w:rPr>
          <w:rFonts w:cstheme="minorHAnsi"/>
          <w:bCs/>
        </w:rPr>
      </w:pPr>
      <w:r>
        <w:rPr>
          <w:rFonts w:cstheme="minorHAnsi"/>
          <w:bCs/>
        </w:rPr>
        <w:t>b.3. Oświ</w:t>
      </w:r>
      <w:r w:rsidR="00FB4406">
        <w:rPr>
          <w:rFonts w:cstheme="minorHAnsi"/>
          <w:bCs/>
        </w:rPr>
        <w:t xml:space="preserve">adczenie o braku podstaw wykluczenia (Załącznik nr </w:t>
      </w:r>
      <w:r w:rsidR="00394BD2">
        <w:rPr>
          <w:rFonts w:cstheme="minorHAnsi"/>
          <w:bCs/>
        </w:rPr>
        <w:t xml:space="preserve">5 </w:t>
      </w:r>
      <w:r w:rsidR="00FB4406">
        <w:rPr>
          <w:rFonts w:cstheme="minorHAnsi"/>
          <w:bCs/>
        </w:rPr>
        <w:t>do zapytania ofertowego)</w:t>
      </w:r>
    </w:p>
    <w:p w14:paraId="4DC97895" w14:textId="2891BEFD" w:rsidR="00683245" w:rsidRPr="001E7AAD" w:rsidRDefault="00683245" w:rsidP="00C478A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theme="minorHAnsi"/>
          <w:bCs/>
        </w:rPr>
      </w:pPr>
      <w:r w:rsidRPr="001E7AAD">
        <w:rPr>
          <w:rFonts w:cstheme="minorHAnsi"/>
          <w:bCs/>
        </w:rPr>
        <w:t xml:space="preserve">Formularz oferty (Załącznik </w:t>
      </w:r>
      <w:r w:rsidR="0032063A">
        <w:rPr>
          <w:rFonts w:cstheme="minorHAnsi"/>
          <w:bCs/>
        </w:rPr>
        <w:t xml:space="preserve">nr </w:t>
      </w:r>
      <w:r w:rsidRPr="001E7AAD">
        <w:rPr>
          <w:rFonts w:cstheme="minorHAnsi"/>
          <w:bCs/>
        </w:rPr>
        <w:t>1)</w:t>
      </w:r>
      <w:r w:rsidR="0032063A">
        <w:rPr>
          <w:rFonts w:cstheme="minorHAnsi"/>
          <w:bCs/>
        </w:rPr>
        <w:t xml:space="preserve">, wykaz usług i </w:t>
      </w:r>
      <w:r w:rsidR="005B47DC">
        <w:rPr>
          <w:rFonts w:cstheme="minorHAnsi"/>
          <w:bCs/>
        </w:rPr>
        <w:t xml:space="preserve">wykaz osób (Załącznik nr 3), </w:t>
      </w:r>
      <w:r w:rsidR="003A73A8">
        <w:rPr>
          <w:rFonts w:cstheme="minorHAnsi"/>
          <w:bCs/>
        </w:rPr>
        <w:t xml:space="preserve">oświadczenie o braku podstaw wykluczenia (Załącznik nr </w:t>
      </w:r>
      <w:r w:rsidR="0032063A">
        <w:rPr>
          <w:rFonts w:cstheme="minorHAnsi"/>
          <w:bCs/>
        </w:rPr>
        <w:t>5</w:t>
      </w:r>
      <w:r w:rsidR="003A73A8">
        <w:rPr>
          <w:rFonts w:cstheme="minorHAnsi"/>
          <w:bCs/>
        </w:rPr>
        <w:t>)</w:t>
      </w:r>
      <w:r w:rsidR="006E4E99" w:rsidRPr="001E7AAD">
        <w:rPr>
          <w:rFonts w:cstheme="minorHAnsi"/>
          <w:bCs/>
        </w:rPr>
        <w:t>, pod rygorem nieważności musi być opatrzony podpisem osoby uprawnionej do występowania w imieniu Wykonawcy.</w:t>
      </w:r>
    </w:p>
    <w:p w14:paraId="6D7E6F13" w14:textId="25CBB7D3" w:rsidR="00E5751B" w:rsidRPr="00E5751B" w:rsidRDefault="00E5751B" w:rsidP="00C478AD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Verdana" w:hAnsi="Verdana"/>
          <w:sz w:val="18"/>
          <w:szCs w:val="18"/>
        </w:rPr>
      </w:pPr>
      <w:r w:rsidRPr="00E5751B">
        <w:rPr>
          <w:rFonts w:ascii="Verdana" w:hAnsi="Verdana"/>
          <w:kern w:val="20"/>
          <w:sz w:val="18"/>
          <w:szCs w:val="18"/>
        </w:rPr>
        <w:t>Jeżeli oferta i załączniki zostaną podpisane przez upoważnionego przedstawiciela</w:t>
      </w:r>
      <w:r>
        <w:rPr>
          <w:rFonts w:ascii="Verdana" w:hAnsi="Verdana"/>
          <w:kern w:val="20"/>
          <w:sz w:val="18"/>
          <w:szCs w:val="18"/>
        </w:rPr>
        <w:t xml:space="preserve"> Wykonawcy</w:t>
      </w:r>
      <w:r w:rsidRPr="00E5751B">
        <w:rPr>
          <w:rFonts w:ascii="Verdana" w:hAnsi="Verdana"/>
          <w:kern w:val="20"/>
          <w:sz w:val="18"/>
          <w:szCs w:val="18"/>
        </w:rPr>
        <w:t>, jest on zobowiązany do przedłożenia dokumentu potwierdzającego uprawnienia składającego ofertę. Pełnomocnictwo powinno być przedstawione w formie oryginału, odpisu poświadczonego za zgodność z oryginałem przez notariusza lub osoby, których uprawnienie do reprezentacji wynika z dokumentu rejestracyjnego wykonawcy.</w:t>
      </w:r>
    </w:p>
    <w:p w14:paraId="56FB4FAA" w14:textId="580FAB88" w:rsidR="00407084" w:rsidRPr="001E7AAD" w:rsidRDefault="00407084" w:rsidP="00C478A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theme="minorHAnsi"/>
          <w:bCs/>
        </w:rPr>
      </w:pPr>
      <w:r w:rsidRPr="001E7AAD">
        <w:rPr>
          <w:rFonts w:cstheme="minorHAnsi"/>
          <w:bCs/>
        </w:rPr>
        <w:t>Wykonawcy ponoszą wszelkie koszty związane z przygotowaniem i złożeniem oferty, niezależnie od wyniku postępowania</w:t>
      </w:r>
      <w:r w:rsidR="00883681" w:rsidRPr="001E7AAD">
        <w:rPr>
          <w:rFonts w:cstheme="minorHAnsi"/>
          <w:bCs/>
        </w:rPr>
        <w:t>. Zamawiający w żadnym przypadku nie odpowiada</w:t>
      </w:r>
      <w:r w:rsidR="00AC416B" w:rsidRPr="001E7AAD">
        <w:rPr>
          <w:rFonts w:cstheme="minorHAnsi"/>
          <w:bCs/>
        </w:rPr>
        <w:t xml:space="preserve"> </w:t>
      </w:r>
      <w:r w:rsidR="00883681" w:rsidRPr="001E7AAD">
        <w:rPr>
          <w:rFonts w:cstheme="minorHAnsi"/>
          <w:bCs/>
        </w:rPr>
        <w:t>za koszty poniesione</w:t>
      </w:r>
      <w:r w:rsidR="00172855" w:rsidRPr="001E7AAD">
        <w:rPr>
          <w:rFonts w:cstheme="minorHAnsi"/>
          <w:bCs/>
        </w:rPr>
        <w:t xml:space="preserve"> przez Wykonawców w związku z przygotowaniem i złożeniem oferty</w:t>
      </w:r>
      <w:r w:rsidR="00101C25" w:rsidRPr="001E7AAD">
        <w:rPr>
          <w:rFonts w:cstheme="minorHAnsi"/>
          <w:bCs/>
        </w:rPr>
        <w:t>. Wykonawcy zobowiązują się nie ponosić jakichkolwiek</w:t>
      </w:r>
      <w:r w:rsidR="00AC416B" w:rsidRPr="001E7AAD">
        <w:rPr>
          <w:rFonts w:cstheme="minorHAnsi"/>
          <w:bCs/>
        </w:rPr>
        <w:t xml:space="preserve"> roszczeń z tego tytułu względem Zamawiającego.</w:t>
      </w:r>
    </w:p>
    <w:p w14:paraId="2C8DAD41" w14:textId="796B82AD" w:rsidR="00C92339" w:rsidRPr="0000234F" w:rsidRDefault="009C0516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</w:rPr>
      </w:pPr>
      <w:r w:rsidRPr="0000234F">
        <w:rPr>
          <w:rFonts w:cstheme="minorHAnsi"/>
          <w:b/>
        </w:rPr>
        <w:t xml:space="preserve">Opis sposobu przedstawiania </w:t>
      </w:r>
      <w:r w:rsidR="00C2632F" w:rsidRPr="0000234F">
        <w:rPr>
          <w:rFonts w:cstheme="minorHAnsi"/>
          <w:b/>
        </w:rPr>
        <w:t>ofert wariantowych oraz minimalne warunki, jakim muszą odpowiadać oferty wraz z wybranymi kryteriami oceny.</w:t>
      </w:r>
    </w:p>
    <w:p w14:paraId="72F2A14D" w14:textId="3029C167" w:rsidR="00987A58" w:rsidRPr="00987A58" w:rsidRDefault="00987A58" w:rsidP="00987A58">
      <w:pPr>
        <w:spacing w:after="120"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nie dopuszcza możliwości składania ofert wariantowych.</w:t>
      </w:r>
    </w:p>
    <w:p w14:paraId="09206F55" w14:textId="0C24E60E" w:rsidR="00070214" w:rsidRDefault="00E11839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Informacje dotyczące walut obcych, w jakich mogą być prowadzone rozliczenia mię</w:t>
      </w:r>
      <w:r w:rsidR="00FC6A55">
        <w:rPr>
          <w:rFonts w:cstheme="minorHAnsi"/>
          <w:b/>
          <w:bCs/>
        </w:rPr>
        <w:t>dzy Zamawiającym a Wykonawcą.</w:t>
      </w:r>
    </w:p>
    <w:p w14:paraId="05B8D3A6" w14:textId="4CC95EFE" w:rsidR="00FC6A55" w:rsidRPr="00FC6A55" w:rsidRDefault="00FC6A55" w:rsidP="00FC6A55">
      <w:pPr>
        <w:spacing w:after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Zamawiający nie przewiduje możliwości prowadzenia rozliczeń w walutach obcych. Wszelkie rozliczenia finansowe między Zamawiającym, a Wykonawcą</w:t>
      </w:r>
      <w:r w:rsidR="007B79DE">
        <w:rPr>
          <w:rFonts w:cstheme="minorHAnsi"/>
        </w:rPr>
        <w:t xml:space="preserve"> będą prowadzone wyłącznie w złotych polskich, w zaokrągleniu do dwóch miejsc po przecinku.</w:t>
      </w:r>
    </w:p>
    <w:p w14:paraId="2CBAD450" w14:textId="61CCCEA5" w:rsidR="005456E0" w:rsidRDefault="00A54CD0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o formalnościach</w:t>
      </w:r>
      <w:r w:rsidR="00826354">
        <w:rPr>
          <w:rFonts w:cstheme="minorHAnsi"/>
          <w:b/>
          <w:bCs/>
        </w:rPr>
        <w:t xml:space="preserve"> jakie powinny </w:t>
      </w:r>
      <w:r w:rsidR="00805099">
        <w:rPr>
          <w:rFonts w:cstheme="minorHAnsi"/>
          <w:b/>
          <w:bCs/>
        </w:rPr>
        <w:t>zostać dopełnione po wyborze oferty w celu zawarcia umowy w sprawie zamówienia publicznego.</w:t>
      </w:r>
    </w:p>
    <w:p w14:paraId="06DE5326" w14:textId="586FC416" w:rsidR="00805099" w:rsidRPr="00702306" w:rsidRDefault="001523CF" w:rsidP="00C478AD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theme="minorHAnsi"/>
        </w:rPr>
      </w:pPr>
      <w:r w:rsidRPr="00702306">
        <w:rPr>
          <w:rFonts w:cstheme="minorHAnsi"/>
        </w:rPr>
        <w:t xml:space="preserve">Zamawiający </w:t>
      </w:r>
      <w:r w:rsidR="00D742A6">
        <w:rPr>
          <w:rFonts w:cstheme="minorHAnsi"/>
        </w:rPr>
        <w:t xml:space="preserve">zawrze </w:t>
      </w:r>
      <w:r w:rsidRPr="00702306">
        <w:rPr>
          <w:rFonts w:cstheme="minorHAnsi"/>
        </w:rPr>
        <w:t>umowę z Wykonawcą, który przedłoży najkorzystniejszą ofertę</w:t>
      </w:r>
      <w:r w:rsidR="004E4F6A" w:rsidRPr="00702306">
        <w:rPr>
          <w:rFonts w:cstheme="minorHAnsi"/>
        </w:rPr>
        <w:t xml:space="preserve"> spełniającą wszystkie warunki określone w niniejszym </w:t>
      </w:r>
      <w:r w:rsidR="00EA6DB7" w:rsidRPr="00702306">
        <w:rPr>
          <w:rFonts w:cstheme="minorHAnsi"/>
        </w:rPr>
        <w:t xml:space="preserve">zapytaniu. Datą zawarcia umowy </w:t>
      </w:r>
      <w:r w:rsidR="006A5D1A" w:rsidRPr="00702306">
        <w:rPr>
          <w:rFonts w:cstheme="minorHAnsi"/>
        </w:rPr>
        <w:t>jest data złożenia ostatniego podpisu</w:t>
      </w:r>
      <w:r w:rsidR="00346E15" w:rsidRPr="00702306">
        <w:rPr>
          <w:rFonts w:cstheme="minorHAnsi"/>
        </w:rPr>
        <w:t xml:space="preserve"> przez przedstawiciela Strony umowy.</w:t>
      </w:r>
    </w:p>
    <w:p w14:paraId="54A5AA69" w14:textId="2FD01D80" w:rsidR="00346E15" w:rsidRDefault="00346E15" w:rsidP="00C478AD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theme="minorHAnsi"/>
        </w:rPr>
      </w:pPr>
      <w:r w:rsidRPr="00702306">
        <w:rPr>
          <w:rFonts w:cstheme="minorHAnsi"/>
        </w:rPr>
        <w:t xml:space="preserve">Jeżeli </w:t>
      </w:r>
      <w:r w:rsidR="00D37FA7">
        <w:rPr>
          <w:rFonts w:cstheme="minorHAnsi"/>
        </w:rPr>
        <w:t>Wykonawca</w:t>
      </w:r>
      <w:r w:rsidRPr="00702306">
        <w:rPr>
          <w:rFonts w:cstheme="minorHAnsi"/>
        </w:rPr>
        <w:t>, którego oferta</w:t>
      </w:r>
      <w:r w:rsidR="00165118" w:rsidRPr="00702306">
        <w:rPr>
          <w:rFonts w:cstheme="minorHAnsi"/>
        </w:rPr>
        <w:t xml:space="preserve"> zostanie wybrana uchyla się od zawarcia umowy </w:t>
      </w:r>
      <w:r w:rsidR="00291561">
        <w:rPr>
          <w:rFonts w:cstheme="minorHAnsi"/>
        </w:rPr>
        <w:br/>
      </w:r>
      <w:r w:rsidR="00165118" w:rsidRPr="00702306">
        <w:rPr>
          <w:rFonts w:cstheme="minorHAnsi"/>
        </w:rPr>
        <w:t xml:space="preserve">w sprawie zamówienia, </w:t>
      </w:r>
      <w:r w:rsidR="00D37FA7">
        <w:rPr>
          <w:rFonts w:cstheme="minorHAnsi"/>
        </w:rPr>
        <w:t>Zamawiający</w:t>
      </w:r>
      <w:r w:rsidR="00165118" w:rsidRPr="00702306">
        <w:rPr>
          <w:rFonts w:cstheme="minorHAnsi"/>
        </w:rPr>
        <w:t xml:space="preserve"> może wybrać </w:t>
      </w:r>
      <w:r w:rsidR="00E76CEE" w:rsidRPr="00702306">
        <w:rPr>
          <w:rFonts w:cstheme="minorHAnsi"/>
        </w:rPr>
        <w:t xml:space="preserve">najkorzystniejszą ofertę </w:t>
      </w:r>
      <w:r w:rsidR="004741BC" w:rsidRPr="00702306">
        <w:rPr>
          <w:rFonts w:cstheme="minorHAnsi"/>
        </w:rPr>
        <w:t xml:space="preserve">spośród pozostałych </w:t>
      </w:r>
      <w:r w:rsidR="00283EE0" w:rsidRPr="00702306">
        <w:rPr>
          <w:rFonts w:cstheme="minorHAnsi"/>
        </w:rPr>
        <w:t xml:space="preserve">ofert po uprzednim sprawdzeniu czy </w:t>
      </w:r>
      <w:r w:rsidR="00722825" w:rsidRPr="00702306">
        <w:rPr>
          <w:rFonts w:cstheme="minorHAnsi"/>
        </w:rPr>
        <w:t xml:space="preserve">spełnia ona wszystkie warunki określone w niniejszym zapytaniu. W </w:t>
      </w:r>
      <w:r w:rsidR="00D44AB4" w:rsidRPr="00702306">
        <w:rPr>
          <w:rFonts w:cstheme="minorHAnsi"/>
        </w:rPr>
        <w:t>przypadku</w:t>
      </w:r>
      <w:r w:rsidR="00722825" w:rsidRPr="00702306">
        <w:rPr>
          <w:rFonts w:cstheme="minorHAnsi"/>
        </w:rPr>
        <w:t xml:space="preserve"> uchylenia </w:t>
      </w:r>
      <w:r w:rsidR="00D44AB4" w:rsidRPr="00702306">
        <w:rPr>
          <w:rFonts w:cstheme="minorHAnsi"/>
        </w:rPr>
        <w:t>się</w:t>
      </w:r>
      <w:r w:rsidR="00722825" w:rsidRPr="00702306">
        <w:rPr>
          <w:rFonts w:cstheme="minorHAnsi"/>
        </w:rPr>
        <w:t xml:space="preserve"> od zawarcia umowy również </w:t>
      </w:r>
      <w:r w:rsidR="00A41287" w:rsidRPr="00702306">
        <w:rPr>
          <w:rFonts w:cstheme="minorHAnsi"/>
        </w:rPr>
        <w:t xml:space="preserve">i tego wykonawcy Zamawiający może powtarzać czynności sprawdzania i wyboru oferty </w:t>
      </w:r>
      <w:r w:rsidR="00291561">
        <w:rPr>
          <w:rFonts w:cstheme="minorHAnsi"/>
        </w:rPr>
        <w:br/>
      </w:r>
      <w:r w:rsidR="00A41287" w:rsidRPr="00702306">
        <w:rPr>
          <w:rFonts w:cstheme="minorHAnsi"/>
        </w:rPr>
        <w:t>w odniesieniu do pozostałych wykonawców</w:t>
      </w:r>
      <w:r w:rsidR="00D44AB4" w:rsidRPr="00702306">
        <w:rPr>
          <w:rFonts w:cstheme="minorHAnsi"/>
        </w:rPr>
        <w:t>, aż do momentu zawarcia ważnej umowy.</w:t>
      </w:r>
    </w:p>
    <w:p w14:paraId="41BC2CE9" w14:textId="77777777" w:rsidR="005D476C" w:rsidRPr="00702306" w:rsidRDefault="005D476C" w:rsidP="005D476C">
      <w:pPr>
        <w:pStyle w:val="Akapitzlist"/>
        <w:spacing w:after="120" w:line="240" w:lineRule="auto"/>
        <w:ind w:left="1080"/>
        <w:jc w:val="both"/>
        <w:rPr>
          <w:rFonts w:cstheme="minorHAnsi"/>
        </w:rPr>
      </w:pPr>
    </w:p>
    <w:p w14:paraId="1A14935C" w14:textId="1974B119" w:rsidR="00D25F9C" w:rsidRDefault="00AA26FE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Ponowne złożenie wymaganych oświadczeń i dokumentów</w:t>
      </w:r>
      <w:r w:rsidR="00BD212B">
        <w:rPr>
          <w:rFonts w:cstheme="minorHAnsi"/>
          <w:b/>
          <w:bCs/>
        </w:rPr>
        <w:t>, poprawa oczywistych omyłek, wyjaśnienie treści złożonej oferty</w:t>
      </w:r>
    </w:p>
    <w:p w14:paraId="25A32F25" w14:textId="29C85507" w:rsidR="00A46CBA" w:rsidRPr="00631688" w:rsidRDefault="00214DE5" w:rsidP="00C478AD">
      <w:pPr>
        <w:pStyle w:val="Akapitzlist"/>
        <w:numPr>
          <w:ilvl w:val="0"/>
          <w:numId w:val="14"/>
        </w:numPr>
        <w:rPr>
          <w:rFonts w:eastAsia="Times New Roman"/>
        </w:rPr>
      </w:pPr>
      <w:r w:rsidRPr="787082CA">
        <w:t xml:space="preserve">Zamawiający zastrzega sobie możliwość wzywania wykonawców do złożenia wymaganych przez </w:t>
      </w:r>
      <w:r w:rsidR="00631688" w:rsidRPr="787082CA">
        <w:t>z</w:t>
      </w:r>
      <w:r w:rsidRPr="787082CA">
        <w:t xml:space="preserve">amawiającego oświadczeń, dokumentów lub </w:t>
      </w:r>
      <w:r w:rsidR="00631688" w:rsidRPr="787082CA">
        <w:t>pełnomocnictw</w:t>
      </w:r>
      <w:r w:rsidRPr="787082CA">
        <w:t xml:space="preserve"> z wyjątkiem załącznika </w:t>
      </w:r>
      <w:r w:rsidR="00E93683" w:rsidRPr="787082CA">
        <w:t>nr 1</w:t>
      </w:r>
      <w:r w:rsidR="00AE40DB" w:rsidRPr="787082CA">
        <w:t xml:space="preserve"> </w:t>
      </w:r>
      <w:r w:rsidR="00412B36" w:rsidRPr="787082CA">
        <w:t>(formularza ofertowego)</w:t>
      </w:r>
      <w:r w:rsidR="00E93683" w:rsidRPr="787082CA">
        <w:t xml:space="preserve"> i załącznika zawierającego </w:t>
      </w:r>
      <w:r w:rsidR="231172E9" w:rsidRPr="787082CA">
        <w:t xml:space="preserve">zadanie graficzne, </w:t>
      </w:r>
      <w:r w:rsidR="00A46CBA" w:rsidRPr="787082CA">
        <w:rPr>
          <w:rFonts w:eastAsia="Times New Roman"/>
        </w:rPr>
        <w:t>próbkę animacji ze ścieżką dźwiękową (lektorem</w:t>
      </w:r>
      <w:r w:rsidR="1380956D" w:rsidRPr="787082CA">
        <w:rPr>
          <w:rFonts w:eastAsia="Times New Roman"/>
        </w:rPr>
        <w:t xml:space="preserve">) oraz próbkę zredagowanego tekstu </w:t>
      </w:r>
      <w:r w:rsidR="00FD1F0C" w:rsidRPr="787082CA">
        <w:rPr>
          <w:rFonts w:eastAsia="Times New Roman"/>
        </w:rPr>
        <w:t>w przypadku</w:t>
      </w:r>
      <w:r w:rsidR="00216F5D" w:rsidRPr="787082CA">
        <w:rPr>
          <w:rFonts w:eastAsia="Times New Roman"/>
        </w:rPr>
        <w:t xml:space="preserve">, gdy nie zostały złożone lub gdy zostały złożone, </w:t>
      </w:r>
      <w:r w:rsidR="009E0743" w:rsidRPr="787082CA">
        <w:rPr>
          <w:rFonts w:eastAsia="Times New Roman"/>
        </w:rPr>
        <w:t>ale zawierają błędy lub wady.</w:t>
      </w:r>
    </w:p>
    <w:p w14:paraId="60102788" w14:textId="60753AD9" w:rsidR="009E0743" w:rsidRPr="00631688" w:rsidRDefault="009E0743" w:rsidP="00C478AD">
      <w:pPr>
        <w:pStyle w:val="Akapitzlist"/>
        <w:numPr>
          <w:ilvl w:val="0"/>
          <w:numId w:val="14"/>
        </w:numPr>
        <w:rPr>
          <w:rFonts w:eastAsia="Times New Roman" w:cstheme="minorHAnsi"/>
        </w:rPr>
      </w:pPr>
      <w:r w:rsidRPr="00631688">
        <w:rPr>
          <w:rFonts w:eastAsia="Times New Roman" w:cstheme="minorHAnsi"/>
        </w:rPr>
        <w:t>Złożone na wezwanie zamawiającego oświadczenia</w:t>
      </w:r>
      <w:r w:rsidR="0084575C" w:rsidRPr="00631688">
        <w:rPr>
          <w:rFonts w:eastAsia="Times New Roman" w:cstheme="minorHAnsi"/>
        </w:rPr>
        <w:t xml:space="preserve">, dokumenty lub </w:t>
      </w:r>
      <w:r w:rsidR="00B14642" w:rsidRPr="00631688">
        <w:rPr>
          <w:rFonts w:eastAsia="Times New Roman" w:cstheme="minorHAnsi"/>
        </w:rPr>
        <w:t>pełnomocnictwa</w:t>
      </w:r>
      <w:r w:rsidR="0084575C" w:rsidRPr="00631688">
        <w:rPr>
          <w:rFonts w:eastAsia="Times New Roman" w:cstheme="minorHAnsi"/>
        </w:rPr>
        <w:t xml:space="preserve"> powinny potwierdzać stan nie później niż na dzień</w:t>
      </w:r>
      <w:r w:rsidR="00890E1B" w:rsidRPr="00631688">
        <w:rPr>
          <w:rFonts w:eastAsia="Times New Roman" w:cstheme="minorHAnsi"/>
        </w:rPr>
        <w:t>, w którym upłynął termin składania ofert.</w:t>
      </w:r>
    </w:p>
    <w:p w14:paraId="21A618E7" w14:textId="7E00B570" w:rsidR="00890E1B" w:rsidRPr="00631688" w:rsidRDefault="00890E1B" w:rsidP="00C478AD">
      <w:pPr>
        <w:pStyle w:val="Akapitzlist"/>
        <w:numPr>
          <w:ilvl w:val="0"/>
          <w:numId w:val="14"/>
        </w:numPr>
        <w:rPr>
          <w:rFonts w:eastAsia="Times New Roman" w:cstheme="minorHAnsi"/>
        </w:rPr>
      </w:pPr>
      <w:r w:rsidRPr="00631688">
        <w:rPr>
          <w:rFonts w:eastAsia="Times New Roman" w:cstheme="minorHAnsi"/>
        </w:rPr>
        <w:t>Niezłożenie o</w:t>
      </w:r>
      <w:r w:rsidR="00E712BF" w:rsidRPr="00631688">
        <w:rPr>
          <w:rFonts w:eastAsia="Times New Roman" w:cstheme="minorHAnsi"/>
        </w:rPr>
        <w:t>świadczeń, dokumentó</w:t>
      </w:r>
      <w:r w:rsidR="00B14642" w:rsidRPr="00631688">
        <w:rPr>
          <w:rFonts w:eastAsia="Times New Roman" w:cstheme="minorHAnsi"/>
        </w:rPr>
        <w:t>w</w:t>
      </w:r>
      <w:r w:rsidR="00E712BF" w:rsidRPr="00631688">
        <w:rPr>
          <w:rFonts w:eastAsia="Times New Roman" w:cstheme="minorHAnsi"/>
        </w:rPr>
        <w:t xml:space="preserve"> lub </w:t>
      </w:r>
      <w:r w:rsidR="00B14642" w:rsidRPr="00631688">
        <w:rPr>
          <w:rFonts w:eastAsia="Times New Roman" w:cstheme="minorHAnsi"/>
        </w:rPr>
        <w:t>pełnomocnictw</w:t>
      </w:r>
      <w:r w:rsidR="00E712BF" w:rsidRPr="00631688">
        <w:rPr>
          <w:rFonts w:eastAsia="Times New Roman" w:cstheme="minorHAnsi"/>
        </w:rPr>
        <w:t xml:space="preserve"> po wezwaniu bez podania przyczyny</w:t>
      </w:r>
      <w:r w:rsidR="00B14642" w:rsidRPr="00631688">
        <w:rPr>
          <w:rFonts w:eastAsia="Times New Roman" w:cstheme="minorHAnsi"/>
        </w:rPr>
        <w:t xml:space="preserve"> może skutkować odrzuceniem oferty.</w:t>
      </w:r>
    </w:p>
    <w:p w14:paraId="6C8F9987" w14:textId="1F4FDC19" w:rsidR="00BD212B" w:rsidRPr="00631688" w:rsidRDefault="00331B1C" w:rsidP="00C478AD">
      <w:pPr>
        <w:pStyle w:val="Akapitzlist"/>
        <w:numPr>
          <w:ilvl w:val="0"/>
          <w:numId w:val="14"/>
        </w:numPr>
      </w:pPr>
      <w:r w:rsidRPr="00631688">
        <w:rPr>
          <w:rFonts w:eastAsia="Times New Roman" w:cstheme="minorHAnsi"/>
        </w:rPr>
        <w:t xml:space="preserve">Ponadto </w:t>
      </w:r>
      <w:r w:rsidR="00D37FA7">
        <w:rPr>
          <w:rFonts w:eastAsia="Times New Roman" w:cstheme="minorHAnsi"/>
        </w:rPr>
        <w:t>Zamawiający</w:t>
      </w:r>
      <w:r w:rsidRPr="00631688">
        <w:rPr>
          <w:rFonts w:eastAsia="Times New Roman" w:cstheme="minorHAnsi"/>
        </w:rPr>
        <w:t xml:space="preserve"> zastrzega sobie możliwość poprawienia w ofercie oczywistych omyłek rachunkowych i pisarskich oraz wezwania </w:t>
      </w:r>
      <w:r w:rsidR="00631688" w:rsidRPr="00631688">
        <w:rPr>
          <w:rFonts w:eastAsia="Times New Roman" w:cstheme="minorHAnsi"/>
        </w:rPr>
        <w:t>do złożenia wyjaśnień dotyczących treści złożonej oferty.</w:t>
      </w:r>
    </w:p>
    <w:p w14:paraId="1172D55B" w14:textId="77777777" w:rsidR="00631688" w:rsidRPr="00631688" w:rsidRDefault="00631688" w:rsidP="00631688">
      <w:pPr>
        <w:pStyle w:val="Akapitzlist"/>
      </w:pPr>
    </w:p>
    <w:p w14:paraId="7C5E0089" w14:textId="596E093A" w:rsidR="00834C4D" w:rsidRDefault="00834C4D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Możliwość składania pytań przez Wykonawców</w:t>
      </w:r>
    </w:p>
    <w:p w14:paraId="412CD753" w14:textId="2D751624" w:rsidR="00F85FB4" w:rsidRPr="00682129" w:rsidRDefault="00682129" w:rsidP="00682129">
      <w:pPr>
        <w:spacing w:after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Wykonawca może zwrócić</w:t>
      </w:r>
      <w:r w:rsidR="00580243">
        <w:rPr>
          <w:rFonts w:cstheme="minorHAnsi"/>
        </w:rPr>
        <w:t xml:space="preserve"> się do Zamawiającego o wyjaśnienie treści zapytania ofertowego. Zamawiający udzieli wyjaśnień niezwłocznie pod warunkiem, że</w:t>
      </w:r>
      <w:r w:rsidR="00A342C1">
        <w:rPr>
          <w:rFonts w:cstheme="minorHAnsi"/>
        </w:rPr>
        <w:t xml:space="preserve"> wniosek o wyjaśnienie treści zapytania </w:t>
      </w:r>
      <w:r w:rsidR="00DA23A5">
        <w:rPr>
          <w:rFonts w:cstheme="minorHAnsi"/>
        </w:rPr>
        <w:t>ofertowego</w:t>
      </w:r>
      <w:r w:rsidR="003C4605">
        <w:rPr>
          <w:rFonts w:cstheme="minorHAnsi"/>
        </w:rPr>
        <w:t xml:space="preserve"> wpłynął do Zamawiającego nie później niż do końca dnia, w którym upływa</w:t>
      </w:r>
      <w:r w:rsidR="00AA3BA5">
        <w:rPr>
          <w:rFonts w:cstheme="minorHAnsi"/>
        </w:rPr>
        <w:t xml:space="preserve"> połowa wyznaczonego terminu składania ofert. Jeżeli wniosek o wyjaśnienie</w:t>
      </w:r>
      <w:r w:rsidR="00481EBF">
        <w:rPr>
          <w:rFonts w:cstheme="minorHAnsi"/>
        </w:rPr>
        <w:t xml:space="preserve"> treści zapytania ofertowego wpłynął po terminie składania wniosku, o którym mowa wcześniej</w:t>
      </w:r>
      <w:r w:rsidR="00CB0656">
        <w:rPr>
          <w:rFonts w:cstheme="minorHAnsi"/>
        </w:rPr>
        <w:t>, lub dotyczy udzielonych wyjaśnień, Zamawiający może udzielić</w:t>
      </w:r>
      <w:r w:rsidR="00DA23A5">
        <w:rPr>
          <w:rFonts w:cstheme="minorHAnsi"/>
        </w:rPr>
        <w:t xml:space="preserve"> wyjaśnień albo pozostawić wniosek bez rozpoznania.</w:t>
      </w:r>
    </w:p>
    <w:p w14:paraId="7952641D" w14:textId="745BAF39" w:rsidR="00631688" w:rsidRDefault="0097765A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Zmiany warunków oraz unieważnienia postępowania</w:t>
      </w:r>
    </w:p>
    <w:p w14:paraId="06B409B8" w14:textId="6C7E6A7B" w:rsidR="0097765A" w:rsidRPr="0097765A" w:rsidRDefault="0097765A" w:rsidP="00223E27">
      <w:pPr>
        <w:spacing w:after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Zamawiający zastrzega sobie prawo do zmian warunków postepowania do terminu składania ofert lub jego unieważnienia w całości</w:t>
      </w:r>
      <w:r w:rsidR="00D362ED">
        <w:rPr>
          <w:rFonts w:cstheme="minorHAnsi"/>
        </w:rPr>
        <w:t xml:space="preserve"> w każdym momencie jego trwania.</w:t>
      </w:r>
    </w:p>
    <w:p w14:paraId="1A807C49" w14:textId="33D7CFF9" w:rsidR="00B6205C" w:rsidRPr="0000234F" w:rsidRDefault="00B6205C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  <w:bCs/>
        </w:rPr>
      </w:pPr>
      <w:r w:rsidRPr="0000234F">
        <w:rPr>
          <w:rFonts w:cstheme="minorHAnsi"/>
          <w:b/>
          <w:bCs/>
        </w:rPr>
        <w:t>Klauzula informacyjna:</w:t>
      </w:r>
    </w:p>
    <w:p w14:paraId="4E2CB1B8" w14:textId="77777777" w:rsidR="00B6205C" w:rsidRPr="004A5408" w:rsidRDefault="00B6205C" w:rsidP="00223E27">
      <w:pPr>
        <w:pStyle w:val="NormalnyWeb"/>
        <w:shd w:val="clear" w:color="auto" w:fill="FFFFFF" w:themeFill="background1"/>
        <w:spacing w:before="0" w:beforeAutospacing="0" w:after="12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nr 2016/679 z 27.04.2016 r. w sprawie ochrony osób fizycznych w związku z przetwarzaniem danych osobowych i w sprawie swobodnego przepływu takich danych oraz uchylenia dyrektywy 95/46/WE (ogólne rozporządzenie o ochronie danych) (Dz. Urz. UE. L. z 2016 r. Nr 119, s. 1, ze zm.) – dalej RODO, informujemy, że:</w:t>
      </w:r>
    </w:p>
    <w:p w14:paraId="23AAB856" w14:textId="77777777" w:rsidR="00B6205C" w:rsidRPr="004A5408" w:rsidRDefault="00B6205C" w:rsidP="005D188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Administratorem Pani/Pana danych osobowych jest Uniwersytet Łódzki, ul. Narutowicza 68, 90-136 Łódź.</w:t>
      </w:r>
    </w:p>
    <w:p w14:paraId="676E8292" w14:textId="56BBD773" w:rsidR="00B6205C" w:rsidRPr="004A5408" w:rsidRDefault="00B6205C" w:rsidP="005D188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</w:t>
      </w:r>
      <w:r w:rsidR="00707E04">
        <w:rPr>
          <w:rFonts w:asciiTheme="minorHAnsi" w:hAnsiTheme="minorHAnsi" w:cstheme="minorHAnsi"/>
          <w:sz w:val="22"/>
          <w:szCs w:val="22"/>
        </w:rPr>
        <w:br/>
      </w:r>
      <w:r w:rsidRPr="004A5408">
        <w:rPr>
          <w:rFonts w:asciiTheme="minorHAnsi" w:hAnsiTheme="minorHAnsi" w:cstheme="minorHAnsi"/>
          <w:sz w:val="22"/>
          <w:szCs w:val="22"/>
        </w:rPr>
        <w:t xml:space="preserve">za pośrednictwem poczty elektronicznej: </w:t>
      </w:r>
      <w:hyperlink r:id="rId10">
        <w:r w:rsidRPr="004A5408">
          <w:rPr>
            <w:rStyle w:val="Hipercze"/>
            <w:rFonts w:asciiTheme="minorHAnsi" w:hAnsiTheme="minorHAnsi" w:cstheme="minorHAnsi"/>
            <w:sz w:val="22"/>
            <w:szCs w:val="22"/>
          </w:rPr>
          <w:t>iod@uni.lodz.pl</w:t>
        </w:r>
      </w:hyperlink>
      <w:r w:rsidRPr="004A5408">
        <w:rPr>
          <w:rFonts w:asciiTheme="minorHAnsi" w:hAnsiTheme="minorHAnsi" w:cstheme="minorHAnsi"/>
          <w:sz w:val="22"/>
          <w:szCs w:val="22"/>
        </w:rPr>
        <w:t>.</w:t>
      </w:r>
    </w:p>
    <w:p w14:paraId="1594183F" w14:textId="77777777" w:rsidR="00B6205C" w:rsidRPr="004A5408" w:rsidRDefault="00B6205C" w:rsidP="005D188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 xml:space="preserve">Pani/Pana dane osobowe będą przetwarzane w związku z zapytaniem ofertowym w postępowaniu o zamówienie, którego wartość nie przekracza 130 tys. zł na podstawie: </w:t>
      </w:r>
    </w:p>
    <w:p w14:paraId="6D72F05E" w14:textId="77777777" w:rsidR="00B6205C" w:rsidRPr="004A5408" w:rsidRDefault="00B6205C" w:rsidP="005D188F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obowiązku prawnego administratora wynikającego z przepisów ustawy z dnia 23.04.1964 r. – Kodeks cywilny</w:t>
      </w:r>
      <w:r w:rsidRPr="004A540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5408">
        <w:rPr>
          <w:rFonts w:asciiTheme="minorHAnsi" w:hAnsiTheme="minorHAnsi" w:cstheme="minorHAnsi"/>
          <w:iCs/>
          <w:sz w:val="22"/>
          <w:szCs w:val="22"/>
        </w:rPr>
        <w:t>oraz ustawy z dnia 6.09.2001 r. o dostępie do informacji publicznej</w:t>
      </w:r>
      <w:r w:rsidRPr="004A5408">
        <w:rPr>
          <w:rFonts w:asciiTheme="minorHAnsi" w:hAnsiTheme="minorHAnsi" w:cstheme="minorHAnsi"/>
          <w:sz w:val="22"/>
          <w:szCs w:val="22"/>
        </w:rPr>
        <w:t>;</w:t>
      </w:r>
    </w:p>
    <w:p w14:paraId="6D7C2AED" w14:textId="77777777" w:rsidR="00B6205C" w:rsidRPr="004A5408" w:rsidRDefault="00B6205C" w:rsidP="005D188F">
      <w:pPr>
        <w:pStyle w:val="NormalnyWeb"/>
        <w:numPr>
          <w:ilvl w:val="0"/>
          <w:numId w:val="3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4F87ABC6" w14:textId="77777777" w:rsidR="00B6205C" w:rsidRPr="004A5408" w:rsidRDefault="00B6205C" w:rsidP="005D188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Pani/Pana dane mogą być udostępniane podmiotom i osobom upoważnionym do tego na podstawie przepisów prawa oraz stosownych umów zawartych z Uniwersytetem.</w:t>
      </w:r>
    </w:p>
    <w:p w14:paraId="22D5B781" w14:textId="77777777" w:rsidR="00B6205C" w:rsidRPr="004A5408" w:rsidRDefault="00B6205C" w:rsidP="005D188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Pani/Pana dane osobowe będą przetwarzane przez okres 5 lat od momentu poinformowania uczestników postępowania o wyłonieniu najlepszej oferty.</w:t>
      </w:r>
    </w:p>
    <w:p w14:paraId="7BED8AE7" w14:textId="77777777" w:rsidR="00B6205C" w:rsidRPr="004A5408" w:rsidRDefault="00B6205C" w:rsidP="005D188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W związku z przetwarzaniem Pani/Pana danych osobowych posiada Pani/Pan prawo:</w:t>
      </w:r>
    </w:p>
    <w:p w14:paraId="62F6C537" w14:textId="77777777" w:rsidR="00B6205C" w:rsidRPr="004A5408" w:rsidRDefault="00B6205C" w:rsidP="005D188F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żądania dostępu do swoich danych osobowych;</w:t>
      </w:r>
    </w:p>
    <w:p w14:paraId="2FF8AE37" w14:textId="77777777" w:rsidR="00B6205C" w:rsidRPr="004A5408" w:rsidRDefault="00B6205C" w:rsidP="005D188F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ich sprostowania (poprawiania)</w:t>
      </w:r>
      <w:bookmarkStart w:id="2" w:name="__DdeLink__4297_275676422"/>
      <w:r w:rsidRPr="004A5408">
        <w:rPr>
          <w:rFonts w:asciiTheme="minorHAnsi" w:hAnsiTheme="minorHAnsi" w:cstheme="minorHAnsi"/>
          <w:sz w:val="22"/>
          <w:szCs w:val="22"/>
        </w:rPr>
        <w:t>, usunięcia lub ograniczenia przetwarzania;</w:t>
      </w:r>
    </w:p>
    <w:p w14:paraId="724048A6" w14:textId="77777777" w:rsidR="00B6205C" w:rsidRPr="004A5408" w:rsidRDefault="00B6205C" w:rsidP="005D188F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 xml:space="preserve">zgłoszenia sprzeciwu na przetwarzanie, przy czym przysługuje ono jedynie w sytuacji, jeżeli dalsze </w:t>
      </w:r>
      <w:bookmarkEnd w:id="2"/>
      <w:r w:rsidRPr="004A5408">
        <w:rPr>
          <w:rFonts w:asciiTheme="minorHAnsi" w:hAnsiTheme="minorHAnsi" w:cstheme="minorHAnsi"/>
          <w:sz w:val="22"/>
          <w:szCs w:val="22"/>
        </w:rPr>
        <w:t xml:space="preserve">przetwarzanie nie jest niezbędne do wywiązania się przez Administratora z obowiązku prawnego i nie występują inne nadrzędne prawne podstawy przetwarzania; </w:t>
      </w:r>
    </w:p>
    <w:p w14:paraId="272FEBE3" w14:textId="77777777" w:rsidR="00B6205C" w:rsidRPr="004A5408" w:rsidRDefault="00B6205C" w:rsidP="005D188F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wniesienia skargi do organu nadzorczego, którym jest Prezes Urzędu Ochrony Danych Osobowych z siedzibą w Warszawie, ul. Stawki 2.</w:t>
      </w:r>
    </w:p>
    <w:p w14:paraId="7479265F" w14:textId="77777777" w:rsidR="00B6205C" w:rsidRDefault="00B6205C" w:rsidP="005D188F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5408">
        <w:rPr>
          <w:rFonts w:asciiTheme="minorHAnsi" w:hAnsiTheme="minorHAnsi" w:cstheme="minorHAnsi"/>
          <w:sz w:val="22"/>
          <w:szCs w:val="22"/>
        </w:rPr>
        <w:t>Podanie danych jest dobrowolne, ale niezbędne do udziału w postępowaniu. Podanie dodatkowych danych, których przetwarzanie odbywa się na podstawie zgody, jest dobrowolne, a ich niepodanie nie będzie miało wpływu na wybór oferty.</w:t>
      </w:r>
    </w:p>
    <w:p w14:paraId="7A990853" w14:textId="2A781191" w:rsidR="0064791E" w:rsidRDefault="0064791E">
      <w:pPr>
        <w:spacing w:after="160" w:line="259" w:lineRule="auto"/>
        <w:rPr>
          <w:rFonts w:ascii="Times New Roman" w:eastAsia="Times New Roman" w:hAnsi="Liberation Serif" w:cstheme="minorHAnsi"/>
          <w:b/>
          <w:bCs/>
          <w:kern w:val="2"/>
          <w:sz w:val="24"/>
          <w:szCs w:val="24"/>
          <w:lang w:eastAsia="pl-PL"/>
        </w:rPr>
      </w:pPr>
      <w:r>
        <w:rPr>
          <w:rFonts w:cstheme="minorHAnsi"/>
          <w:b/>
          <w:bCs/>
        </w:rPr>
        <w:br w:type="page"/>
      </w:r>
    </w:p>
    <w:p w14:paraId="5B46A2DE" w14:textId="77777777" w:rsidR="000F4BFE" w:rsidRDefault="000F4BFE" w:rsidP="000F4BFE">
      <w:pPr>
        <w:pStyle w:val="NormalnyWeb"/>
        <w:shd w:val="clear" w:color="auto" w:fill="FFFFFF" w:themeFill="background1"/>
        <w:spacing w:before="0" w:beforeAutospacing="0" w:after="120" w:afterAutospacing="0"/>
        <w:ind w:left="360"/>
        <w:jc w:val="both"/>
        <w:textAlignment w:val="baseline"/>
        <w:rPr>
          <w:rFonts w:cstheme="minorHAnsi"/>
          <w:b/>
          <w:bCs/>
        </w:rPr>
      </w:pPr>
    </w:p>
    <w:p w14:paraId="346C1298" w14:textId="2529D77F" w:rsidR="000F4BFE" w:rsidRDefault="000F4BFE" w:rsidP="00C478AD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Postanowienia końcowe</w:t>
      </w:r>
    </w:p>
    <w:p w14:paraId="14A8653C" w14:textId="0B6D0B83" w:rsidR="00A811FC" w:rsidRPr="00D37FA7" w:rsidRDefault="00A811FC" w:rsidP="00A811FC">
      <w:pPr>
        <w:spacing w:after="120" w:line="240" w:lineRule="auto"/>
        <w:ind w:left="360"/>
        <w:jc w:val="both"/>
        <w:rPr>
          <w:rFonts w:cstheme="minorHAnsi"/>
        </w:rPr>
      </w:pPr>
      <w:r w:rsidRPr="00D37FA7">
        <w:rPr>
          <w:rFonts w:cstheme="minorHAnsi"/>
        </w:rPr>
        <w:t xml:space="preserve">Zamówienia zostanie zrealizowane zgodnie z prawem obowiązującym w Rzeczpospolitej </w:t>
      </w:r>
      <w:r w:rsidR="00D030D6" w:rsidRPr="00D37FA7">
        <w:rPr>
          <w:rFonts w:cstheme="minorHAnsi"/>
        </w:rPr>
        <w:t>Polskiej</w:t>
      </w:r>
      <w:r w:rsidR="00A73CFD" w:rsidRPr="00D37FA7">
        <w:rPr>
          <w:rFonts w:cstheme="minorHAnsi"/>
        </w:rPr>
        <w:t xml:space="preserve">. W sprawach nieuregulowanych niniejszym ogłoszeniem będą miały zastosowanie przepisy </w:t>
      </w:r>
      <w:r w:rsidR="00A003F9">
        <w:rPr>
          <w:rFonts w:cstheme="minorHAnsi"/>
        </w:rPr>
        <w:t>K</w:t>
      </w:r>
      <w:r w:rsidR="00D37FA7" w:rsidRPr="00D37FA7">
        <w:rPr>
          <w:rFonts w:cstheme="minorHAnsi"/>
        </w:rPr>
        <w:t>odeksu cywilnego i innych ustaw szczegółowych powszechnie obowiązującego prawa.</w:t>
      </w:r>
    </w:p>
    <w:p w14:paraId="66C21294" w14:textId="77777777" w:rsidR="00B6205C" w:rsidRPr="004A5408" w:rsidRDefault="00B6205C" w:rsidP="008F0143">
      <w:pPr>
        <w:tabs>
          <w:tab w:val="left" w:pos="5103"/>
        </w:tabs>
        <w:spacing w:after="120" w:line="240" w:lineRule="auto"/>
        <w:jc w:val="both"/>
        <w:rPr>
          <w:rFonts w:cstheme="minorHAnsi"/>
        </w:rPr>
      </w:pPr>
    </w:p>
    <w:p w14:paraId="3E4FB293" w14:textId="77777777" w:rsidR="00B6205C" w:rsidRPr="004A5408" w:rsidRDefault="00B6205C" w:rsidP="008F0143">
      <w:pPr>
        <w:tabs>
          <w:tab w:val="left" w:pos="5103"/>
        </w:tabs>
        <w:spacing w:after="120" w:line="240" w:lineRule="auto"/>
        <w:jc w:val="both"/>
        <w:rPr>
          <w:rFonts w:cstheme="minorHAnsi"/>
        </w:rPr>
      </w:pPr>
      <w:r w:rsidRPr="004A5408">
        <w:rPr>
          <w:rFonts w:cstheme="minorHAnsi"/>
        </w:rPr>
        <w:tab/>
        <w:t xml:space="preserve"> ……………………………………………………………………</w:t>
      </w:r>
    </w:p>
    <w:p w14:paraId="12828015" w14:textId="77777777" w:rsidR="00B6205C" w:rsidRPr="004A5408" w:rsidRDefault="00B6205C" w:rsidP="001B7B74">
      <w:pPr>
        <w:spacing w:after="120" w:line="240" w:lineRule="auto"/>
        <w:ind w:left="5682" w:firstLine="78"/>
        <w:jc w:val="both"/>
        <w:rPr>
          <w:rFonts w:cstheme="minorHAnsi"/>
          <w:i/>
        </w:rPr>
      </w:pPr>
      <w:r w:rsidRPr="004A5408">
        <w:rPr>
          <w:rFonts w:cstheme="minorHAnsi"/>
          <w:i/>
        </w:rPr>
        <w:t>podpis Dysponenta środków</w:t>
      </w:r>
    </w:p>
    <w:p w14:paraId="33784E77" w14:textId="77777777" w:rsidR="00B6205C" w:rsidRPr="004A5408" w:rsidRDefault="00B6205C" w:rsidP="787082CA">
      <w:pPr>
        <w:tabs>
          <w:tab w:val="left" w:pos="5103"/>
        </w:tabs>
        <w:spacing w:after="120" w:line="240" w:lineRule="auto"/>
        <w:jc w:val="both"/>
        <w:rPr>
          <w:i/>
          <w:iCs/>
        </w:rPr>
      </w:pPr>
      <w:r w:rsidRPr="787082CA">
        <w:rPr>
          <w:i/>
          <w:iCs/>
        </w:rPr>
        <w:t>Załączniki:</w:t>
      </w:r>
    </w:p>
    <w:p w14:paraId="0AD3FFCF" w14:textId="77777777" w:rsidR="004276C1" w:rsidRDefault="00B6205C" w:rsidP="00C478AD">
      <w:pPr>
        <w:pStyle w:val="Akapitzlist"/>
        <w:numPr>
          <w:ilvl w:val="2"/>
          <w:numId w:val="7"/>
        </w:numPr>
        <w:tabs>
          <w:tab w:val="left" w:pos="5103"/>
        </w:tabs>
        <w:spacing w:after="120" w:line="240" w:lineRule="auto"/>
        <w:jc w:val="both"/>
        <w:rPr>
          <w:i/>
          <w:iCs/>
        </w:rPr>
      </w:pPr>
      <w:r w:rsidRPr="787082CA">
        <w:rPr>
          <w:i/>
          <w:iCs/>
        </w:rPr>
        <w:t>Formularz oferty</w:t>
      </w:r>
    </w:p>
    <w:p w14:paraId="6CCDFC39" w14:textId="2DE0240E" w:rsidR="0061168A" w:rsidRPr="004276C1" w:rsidRDefault="00D2101E" w:rsidP="00C478AD">
      <w:pPr>
        <w:pStyle w:val="Akapitzlist"/>
        <w:numPr>
          <w:ilvl w:val="2"/>
          <w:numId w:val="7"/>
        </w:numPr>
        <w:tabs>
          <w:tab w:val="left" w:pos="5103"/>
        </w:tabs>
        <w:spacing w:after="120" w:line="240" w:lineRule="auto"/>
        <w:jc w:val="both"/>
        <w:rPr>
          <w:i/>
          <w:iCs/>
        </w:rPr>
      </w:pPr>
      <w:r w:rsidRPr="787082CA">
        <w:rPr>
          <w:i/>
          <w:iCs/>
        </w:rPr>
        <w:t xml:space="preserve"> </w:t>
      </w:r>
      <w:r w:rsidR="00E1609D" w:rsidRPr="787082CA">
        <w:rPr>
          <w:i/>
          <w:iCs/>
        </w:rPr>
        <w:t>Szczegółowy Opis Przedmiotu Zamówienia</w:t>
      </w:r>
    </w:p>
    <w:p w14:paraId="799AC59F" w14:textId="230CE22C" w:rsidR="00FB1622" w:rsidRPr="007524DE" w:rsidRDefault="00E1609D" w:rsidP="00C478AD">
      <w:pPr>
        <w:pStyle w:val="Akapitzlist"/>
        <w:numPr>
          <w:ilvl w:val="2"/>
          <w:numId w:val="7"/>
        </w:numPr>
        <w:tabs>
          <w:tab w:val="left" w:pos="5103"/>
        </w:tabs>
        <w:spacing w:after="120" w:line="240" w:lineRule="auto"/>
        <w:jc w:val="both"/>
        <w:rPr>
          <w:i/>
          <w:iCs/>
        </w:rPr>
      </w:pPr>
      <w:r w:rsidRPr="787082CA">
        <w:rPr>
          <w:i/>
          <w:iCs/>
        </w:rPr>
        <w:t xml:space="preserve">Wykazy na potwierdzenie </w:t>
      </w:r>
      <w:r w:rsidR="00D2101E" w:rsidRPr="787082CA">
        <w:rPr>
          <w:i/>
          <w:iCs/>
        </w:rPr>
        <w:t>warunków udziału w postępowaniu.</w:t>
      </w:r>
      <w:r w:rsidR="00FB1622" w:rsidRPr="787082CA">
        <w:rPr>
          <w:i/>
          <w:iCs/>
        </w:rPr>
        <w:t xml:space="preserve"> </w:t>
      </w:r>
    </w:p>
    <w:p w14:paraId="7031B599" w14:textId="34B06639" w:rsidR="00B6205C" w:rsidRDefault="00B6205C" w:rsidP="00C478AD">
      <w:pPr>
        <w:pStyle w:val="Akapitzlist"/>
        <w:numPr>
          <w:ilvl w:val="2"/>
          <w:numId w:val="7"/>
        </w:numPr>
        <w:tabs>
          <w:tab w:val="left" w:pos="5103"/>
        </w:tabs>
        <w:spacing w:after="120" w:line="240" w:lineRule="auto"/>
        <w:jc w:val="both"/>
        <w:rPr>
          <w:i/>
          <w:iCs/>
        </w:rPr>
      </w:pPr>
      <w:r w:rsidRPr="787082CA">
        <w:rPr>
          <w:i/>
          <w:iCs/>
        </w:rPr>
        <w:t xml:space="preserve">Projekt umowy </w:t>
      </w:r>
      <w:r w:rsidR="00D2101E" w:rsidRPr="787082CA">
        <w:rPr>
          <w:i/>
          <w:iCs/>
        </w:rPr>
        <w:t>wraz z protokołem odbioru usługi.</w:t>
      </w:r>
    </w:p>
    <w:p w14:paraId="4091404E" w14:textId="79F71747" w:rsidR="007D2DDE" w:rsidRPr="007524DE" w:rsidRDefault="007D2DDE" w:rsidP="00C478AD">
      <w:pPr>
        <w:pStyle w:val="Akapitzlist"/>
        <w:numPr>
          <w:ilvl w:val="2"/>
          <w:numId w:val="7"/>
        </w:numPr>
        <w:tabs>
          <w:tab w:val="left" w:pos="5103"/>
        </w:tabs>
        <w:spacing w:after="120" w:line="240" w:lineRule="auto"/>
        <w:jc w:val="both"/>
        <w:rPr>
          <w:i/>
          <w:iCs/>
        </w:rPr>
      </w:pPr>
      <w:r>
        <w:rPr>
          <w:i/>
          <w:iCs/>
        </w:rPr>
        <w:t>Oświadczenie o braku podstaw wykluczenia</w:t>
      </w:r>
      <w:r w:rsidR="00BF2743">
        <w:rPr>
          <w:i/>
          <w:iCs/>
        </w:rPr>
        <w:t>.</w:t>
      </w:r>
    </w:p>
    <w:p w14:paraId="3E109456" w14:textId="77777777" w:rsidR="00B6205C" w:rsidRDefault="00B6205C" w:rsidP="008F0143">
      <w:pPr>
        <w:tabs>
          <w:tab w:val="left" w:pos="5103"/>
        </w:tabs>
        <w:spacing w:after="0" w:line="240" w:lineRule="auto"/>
        <w:jc w:val="both"/>
        <w:rPr>
          <w:i/>
        </w:rPr>
      </w:pPr>
    </w:p>
    <w:p w14:paraId="1D17747F" w14:textId="77777777" w:rsidR="00B6205C" w:rsidRDefault="00B6205C" w:rsidP="008F0143">
      <w:pPr>
        <w:tabs>
          <w:tab w:val="left" w:pos="5103"/>
        </w:tabs>
        <w:spacing w:after="0" w:line="240" w:lineRule="auto"/>
        <w:jc w:val="both"/>
        <w:rPr>
          <w:i/>
        </w:rPr>
      </w:pPr>
    </w:p>
    <w:p w14:paraId="4D73DFA7" w14:textId="511F454F" w:rsidR="009746FC" w:rsidRDefault="009746FC" w:rsidP="787082CA">
      <w:pPr>
        <w:tabs>
          <w:tab w:val="left" w:pos="5103"/>
        </w:tabs>
        <w:spacing w:after="0" w:line="240" w:lineRule="auto"/>
        <w:jc w:val="both"/>
        <w:rPr>
          <w:i/>
          <w:iCs/>
        </w:rPr>
      </w:pPr>
    </w:p>
    <w:p w14:paraId="06E74181" w14:textId="77777777" w:rsidR="00862283" w:rsidRDefault="00862283" w:rsidP="787082CA">
      <w:pPr>
        <w:spacing w:after="160" w:line="259" w:lineRule="auto"/>
        <w:rPr>
          <w:b/>
          <w:bCs/>
        </w:rPr>
      </w:pPr>
      <w:r>
        <w:rPr>
          <w:b/>
          <w:bCs/>
        </w:rPr>
        <w:br/>
      </w:r>
    </w:p>
    <w:p w14:paraId="5C67AD2E" w14:textId="77777777" w:rsidR="00862283" w:rsidRDefault="0086228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14CE27F" w14:textId="70C8A4D0" w:rsidR="001B1F99" w:rsidRDefault="009746FC" w:rsidP="787082CA">
      <w:pPr>
        <w:spacing w:after="160" w:line="259" w:lineRule="auto"/>
        <w:rPr>
          <w:b/>
          <w:bCs/>
        </w:rPr>
      </w:pPr>
      <w:r w:rsidRPr="787082CA">
        <w:rPr>
          <w:b/>
          <w:bCs/>
        </w:rPr>
        <w:lastRenderedPageBreak/>
        <w:t xml:space="preserve">Załącznik nr </w:t>
      </w:r>
      <w:r w:rsidR="00A47ECF" w:rsidRPr="787082CA">
        <w:rPr>
          <w:b/>
          <w:bCs/>
        </w:rPr>
        <w:t>1</w:t>
      </w:r>
    </w:p>
    <w:p w14:paraId="064B7361" w14:textId="7DA56DDD" w:rsidR="009746FC" w:rsidRPr="001B1F99" w:rsidRDefault="009746FC" w:rsidP="001B1F99">
      <w:pPr>
        <w:spacing w:after="0" w:line="240" w:lineRule="auto"/>
        <w:jc w:val="both"/>
        <w:rPr>
          <w:b/>
          <w:bCs/>
        </w:rPr>
      </w:pPr>
      <w:r w:rsidRPr="009746FC">
        <w:t>Do zapytania ofertowego</w:t>
      </w:r>
      <w:r w:rsidR="007907EC">
        <w:t xml:space="preserve"> </w:t>
      </w:r>
      <w:r w:rsidR="007907EC" w:rsidRPr="00862283">
        <w:t>0</w:t>
      </w:r>
      <w:r w:rsidR="00CA09DB" w:rsidRPr="00862283">
        <w:t>3</w:t>
      </w:r>
      <w:r w:rsidR="007907EC" w:rsidRPr="00862283">
        <w:t>/BWZ/202</w:t>
      </w:r>
      <w:r w:rsidR="00CA09DB" w:rsidRPr="00862283">
        <w:t>4</w:t>
      </w:r>
    </w:p>
    <w:p w14:paraId="610AE9BB" w14:textId="77777777" w:rsidR="00B6205C" w:rsidRDefault="00B6205C" w:rsidP="008F0143">
      <w:pPr>
        <w:tabs>
          <w:tab w:val="left" w:pos="5103"/>
        </w:tabs>
        <w:spacing w:after="0" w:line="240" w:lineRule="auto"/>
        <w:jc w:val="both"/>
        <w:rPr>
          <w:i/>
        </w:rPr>
      </w:pPr>
    </w:p>
    <w:p w14:paraId="7AB586F1" w14:textId="77777777" w:rsidR="00B6205C" w:rsidRDefault="00B6205C" w:rsidP="008F0143">
      <w:pPr>
        <w:tabs>
          <w:tab w:val="left" w:pos="5103"/>
        </w:tabs>
        <w:spacing w:after="0" w:line="240" w:lineRule="auto"/>
        <w:jc w:val="both"/>
        <w:rPr>
          <w:i/>
        </w:rPr>
      </w:pPr>
      <w:r>
        <w:rPr>
          <w:i/>
        </w:rPr>
        <w:t>……………………………………………………………..</w:t>
      </w:r>
    </w:p>
    <w:p w14:paraId="2106CDDA" w14:textId="77777777" w:rsidR="00B6205C" w:rsidRDefault="00B6205C" w:rsidP="008F0143">
      <w:pPr>
        <w:tabs>
          <w:tab w:val="left" w:pos="5103"/>
        </w:tabs>
        <w:spacing w:after="0" w:line="240" w:lineRule="auto"/>
        <w:jc w:val="both"/>
        <w:rPr>
          <w:i/>
        </w:rPr>
      </w:pPr>
      <w:r w:rsidRPr="00765A56">
        <w:t>(</w:t>
      </w:r>
      <w:r>
        <w:rPr>
          <w:i/>
        </w:rPr>
        <w:t>miejscowość, data</w:t>
      </w:r>
      <w:r w:rsidRPr="00765A56">
        <w:t>)</w:t>
      </w:r>
    </w:p>
    <w:p w14:paraId="1D13F93E" w14:textId="77777777" w:rsidR="00B6205C" w:rsidRDefault="00B6205C" w:rsidP="008F0143">
      <w:pPr>
        <w:tabs>
          <w:tab w:val="left" w:pos="5103"/>
        </w:tabs>
        <w:spacing w:after="0" w:line="240" w:lineRule="auto"/>
        <w:jc w:val="both"/>
        <w:rPr>
          <w:i/>
        </w:rPr>
      </w:pPr>
    </w:p>
    <w:p w14:paraId="14FBAED4" w14:textId="77777777" w:rsidR="008D3242" w:rsidRDefault="008D3242" w:rsidP="001B1F99">
      <w:pPr>
        <w:pStyle w:val="Nagwek7"/>
        <w:suppressAutoHyphens/>
        <w:spacing w:after="0" w:line="276" w:lineRule="auto"/>
        <w:jc w:val="both"/>
        <w:rPr>
          <w:rFonts w:ascii="Verdana" w:hAnsi="Verdana" w:cs="Calibri"/>
          <w:bCs/>
          <w:szCs w:val="18"/>
        </w:rPr>
      </w:pPr>
    </w:p>
    <w:p w14:paraId="11302DF1" w14:textId="4A6EBAA8" w:rsidR="00B6205C" w:rsidRDefault="00B6205C" w:rsidP="001B1F99">
      <w:pPr>
        <w:pStyle w:val="Nagwek7"/>
        <w:suppressAutoHyphens/>
        <w:spacing w:after="0" w:line="276" w:lineRule="auto"/>
        <w:jc w:val="both"/>
        <w:rPr>
          <w:rFonts w:ascii="Verdana" w:hAnsi="Verdana" w:cs="Calibri"/>
          <w:bCs/>
          <w:szCs w:val="18"/>
        </w:rPr>
      </w:pPr>
      <w:r w:rsidRPr="00765A56">
        <w:rPr>
          <w:rFonts w:ascii="Verdana" w:hAnsi="Verdana" w:cs="Calibri"/>
          <w:bCs/>
          <w:szCs w:val="18"/>
        </w:rPr>
        <w:t>FORMULARZ OFERTY</w:t>
      </w:r>
    </w:p>
    <w:p w14:paraId="6A4DEC4A" w14:textId="77777777" w:rsidR="008D3242" w:rsidRPr="008D3242" w:rsidRDefault="008D3242" w:rsidP="008D3242">
      <w:pPr>
        <w:rPr>
          <w:lang w:eastAsia="pl-PL"/>
        </w:rPr>
      </w:pPr>
    </w:p>
    <w:p w14:paraId="005F2CCE" w14:textId="77777777" w:rsidR="00B6205C" w:rsidRDefault="00B6205C" w:rsidP="005D188F">
      <w:pPr>
        <w:numPr>
          <w:ilvl w:val="0"/>
          <w:numId w:val="4"/>
        </w:numPr>
        <w:suppressAutoHyphens/>
        <w:spacing w:after="0"/>
        <w:ind w:left="709" w:hanging="425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Wykonawca:</w:t>
      </w:r>
    </w:p>
    <w:tbl>
      <w:tblPr>
        <w:tblpPr w:leftFromText="141" w:rightFromText="141" w:bottomFromText="160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6935"/>
      </w:tblGrid>
      <w:tr w:rsidR="00B6205C" w14:paraId="22AB2BA1" w14:textId="77777777" w:rsidTr="008D3242">
        <w:trPr>
          <w:trHeight w:val="79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E467B6E" w14:textId="24B33F99" w:rsidR="0050525F" w:rsidRDefault="00B6205C" w:rsidP="005B106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Nazwa </w:t>
            </w:r>
            <w:r w:rsidR="008D3242">
              <w:rPr>
                <w:rFonts w:ascii="Verdana" w:hAnsi="Verdana" w:cs="Calibri"/>
                <w:b/>
                <w:sz w:val="18"/>
                <w:szCs w:val="18"/>
              </w:rPr>
              <w:t>Wykonawcy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553" w14:textId="77777777" w:rsidR="00B6205C" w:rsidRDefault="00B6205C" w:rsidP="008F0143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6205C" w14:paraId="3422BF94" w14:textId="77777777" w:rsidTr="008D3242">
        <w:trPr>
          <w:trHeight w:val="79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BB5773D" w14:textId="4A1F5486" w:rsidR="0050525F" w:rsidRDefault="00B6205C" w:rsidP="005B106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Adres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809" w14:textId="77777777" w:rsidR="00B6205C" w:rsidRDefault="00B6205C" w:rsidP="008F0143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6205C" w14:paraId="43E5BB2C" w14:textId="77777777" w:rsidTr="008D3242">
        <w:trPr>
          <w:trHeight w:val="79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41C4DFC" w14:textId="77777777" w:rsidR="00B6205C" w:rsidRDefault="00B6205C" w:rsidP="005B106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Adres do</w:t>
            </w:r>
          </w:p>
          <w:p w14:paraId="3CE87F62" w14:textId="67EEDEF2" w:rsidR="0050525F" w:rsidRDefault="0050525F" w:rsidP="005B106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K</w:t>
            </w:r>
            <w:r w:rsidR="00B6205C">
              <w:rPr>
                <w:rFonts w:ascii="Verdana" w:hAnsi="Verdana" w:cs="Calibri"/>
                <w:b/>
                <w:sz w:val="18"/>
                <w:szCs w:val="18"/>
              </w:rPr>
              <w:t>orespondencji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D57" w14:textId="77777777" w:rsidR="00B6205C" w:rsidRDefault="00B6205C" w:rsidP="008F0143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6205C" w14:paraId="16C7A662" w14:textId="77777777" w:rsidTr="008D3242">
        <w:trPr>
          <w:trHeight w:val="79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F4A5548" w14:textId="716BE892" w:rsidR="0050525F" w:rsidRDefault="00B6205C" w:rsidP="005B106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NIP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A43E" w14:textId="77777777" w:rsidR="00B6205C" w:rsidRDefault="00B6205C" w:rsidP="008F0143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6205C" w14:paraId="09384CC2" w14:textId="77777777" w:rsidTr="008D3242">
        <w:trPr>
          <w:trHeight w:val="79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446B880" w14:textId="0DAAA407" w:rsidR="0050525F" w:rsidRDefault="00B6205C" w:rsidP="005B106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REGON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123" w14:textId="77777777" w:rsidR="00B6205C" w:rsidRDefault="00B6205C" w:rsidP="008F0143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6205C" w14:paraId="2BFC7442" w14:textId="77777777" w:rsidTr="008D3242">
        <w:trPr>
          <w:trHeight w:val="79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E55510" w14:textId="767EEB3F" w:rsidR="0050525F" w:rsidRDefault="00B6205C" w:rsidP="005B106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Nr telefonu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58F" w14:textId="77777777" w:rsidR="00B6205C" w:rsidRDefault="00B6205C" w:rsidP="008F0143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6205C" w14:paraId="2BC9DFFD" w14:textId="77777777" w:rsidTr="008D3242">
        <w:trPr>
          <w:trHeight w:val="79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F04E27E" w14:textId="57A50025" w:rsidR="0050525F" w:rsidRDefault="00B6205C" w:rsidP="005B106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Adres e-mail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BF6F" w14:textId="77777777" w:rsidR="00B6205C" w:rsidRDefault="00B6205C" w:rsidP="008F0143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6205C" w14:paraId="735CD9A6" w14:textId="77777777" w:rsidTr="008D3242">
        <w:trPr>
          <w:trHeight w:val="794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AA2BE81" w14:textId="081BCBF7" w:rsidR="0050525F" w:rsidRDefault="00B6205C" w:rsidP="005B106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Osoba do kontaktu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53A6" w14:textId="77777777" w:rsidR="00B6205C" w:rsidRDefault="00B6205C" w:rsidP="008F0143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14:paraId="4C16A70C" w14:textId="5E49C4BA" w:rsidR="00B6205C" w:rsidRPr="00CB4481" w:rsidRDefault="00B6205C" w:rsidP="005D188F">
      <w:pPr>
        <w:pStyle w:val="Akapitzlist"/>
        <w:numPr>
          <w:ilvl w:val="0"/>
          <w:numId w:val="4"/>
        </w:numPr>
        <w:tabs>
          <w:tab w:val="left" w:pos="1366"/>
        </w:tabs>
        <w:suppressAutoHyphens/>
        <w:spacing w:after="120" w:line="240" w:lineRule="auto"/>
        <w:ind w:left="709" w:hanging="425"/>
        <w:contextualSpacing w:val="0"/>
        <w:jc w:val="both"/>
      </w:pPr>
      <w:r w:rsidRPr="00233231">
        <w:rPr>
          <w:rFonts w:ascii="Verdana" w:hAnsi="Verdana" w:cs="Calibri"/>
          <w:b/>
          <w:bCs/>
          <w:sz w:val="18"/>
          <w:szCs w:val="18"/>
        </w:rPr>
        <w:t>Zamawiający</w:t>
      </w:r>
      <w:r w:rsidR="005B1065">
        <w:rPr>
          <w:rFonts w:ascii="Verdana" w:hAnsi="Verdana" w:cs="Calibri"/>
          <w:b/>
          <w:bCs/>
          <w:sz w:val="18"/>
          <w:szCs w:val="18"/>
        </w:rPr>
        <w:t>:</w:t>
      </w:r>
    </w:p>
    <w:p w14:paraId="1C134703" w14:textId="1BD455AB" w:rsidR="00B6205C" w:rsidRDefault="005F49F4" w:rsidP="008F0143">
      <w:pPr>
        <w:pStyle w:val="Akapitzlist"/>
        <w:suppressAutoHyphens/>
        <w:spacing w:after="0" w:line="240" w:lineRule="auto"/>
        <w:ind w:left="709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Biuro Współpracy z Zagranicą, Uniwersytet Łódzki, ul. Uniwersytecka 3, 90-137 Łódź</w:t>
      </w:r>
      <w:r w:rsidR="00707E04">
        <w:rPr>
          <w:rFonts w:ascii="Verdana" w:hAnsi="Verdana" w:cs="Calibri"/>
          <w:bCs/>
          <w:sz w:val="18"/>
          <w:szCs w:val="18"/>
        </w:rPr>
        <w:t>.</w:t>
      </w:r>
    </w:p>
    <w:p w14:paraId="2A97F4CA" w14:textId="77777777" w:rsidR="00B6205C" w:rsidRPr="00525176" w:rsidRDefault="00B6205C" w:rsidP="008F0143">
      <w:pPr>
        <w:suppressAutoHyphens/>
        <w:spacing w:after="0" w:line="240" w:lineRule="auto"/>
        <w:ind w:left="568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2296B3CA" w14:textId="0B5F8690" w:rsidR="00B6205C" w:rsidRDefault="00B6205C" w:rsidP="005D188F">
      <w:pPr>
        <w:pStyle w:val="Akapitzlist"/>
        <w:numPr>
          <w:ilvl w:val="0"/>
          <w:numId w:val="4"/>
        </w:numPr>
        <w:suppressAutoHyphens/>
        <w:spacing w:after="120" w:line="240" w:lineRule="auto"/>
        <w:ind w:left="709" w:hanging="425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Przedmiot zamówienia publicznego: </w:t>
      </w:r>
      <w:r w:rsidR="00CA09DB" w:rsidRPr="00225970">
        <w:rPr>
          <w:rFonts w:eastAsiaTheme="minorEastAsia"/>
        </w:rPr>
        <w:t xml:space="preserve">usługa związana z przygotowaniem </w:t>
      </w:r>
      <w:r w:rsidR="00CA09DB">
        <w:rPr>
          <w:rFonts w:eastAsiaTheme="minorEastAsia"/>
        </w:rPr>
        <w:t xml:space="preserve">grafik informacyjnych (w części z elementami animowanymi), </w:t>
      </w:r>
      <w:r w:rsidR="00CA09DB" w:rsidRPr="00225970">
        <w:rPr>
          <w:rFonts w:eastAsiaTheme="minorEastAsia"/>
        </w:rPr>
        <w:t xml:space="preserve">3 filmików instruktażowych typu explainer video oraz redakcja treści </w:t>
      </w:r>
      <w:r w:rsidR="00DE74BE">
        <w:rPr>
          <w:rFonts w:eastAsiaTheme="minorEastAsia"/>
        </w:rPr>
        <w:t xml:space="preserve">w języku angielskim </w:t>
      </w:r>
      <w:r w:rsidR="00CA09DB" w:rsidRPr="00225970">
        <w:rPr>
          <w:rFonts w:eastAsiaTheme="minorEastAsia"/>
        </w:rPr>
        <w:t>na potrzeby Virtual Welcome Centre zaimplementowanego przez Uniwersytet Łódzki</w:t>
      </w:r>
      <w:r w:rsidR="00707E04">
        <w:rPr>
          <w:rFonts w:eastAsia="Times New Roman" w:cstheme="minorHAnsi"/>
        </w:rPr>
        <w:t>.</w:t>
      </w:r>
    </w:p>
    <w:p w14:paraId="0A7C0E06" w14:textId="41BB911E" w:rsidR="00B6205C" w:rsidRPr="00765A56" w:rsidRDefault="00B6205C" w:rsidP="001B1F9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5432B426" w14:textId="4E06D007" w:rsidR="00B6205C" w:rsidRPr="00E06232" w:rsidRDefault="00B6205C" w:rsidP="005D188F">
      <w:pPr>
        <w:pStyle w:val="Akapitzlist"/>
        <w:numPr>
          <w:ilvl w:val="0"/>
          <w:numId w:val="4"/>
        </w:numPr>
        <w:suppressAutoHyphens/>
        <w:spacing w:after="0" w:line="240" w:lineRule="auto"/>
        <w:ind w:left="720" w:hanging="425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F818D5">
        <w:rPr>
          <w:rFonts w:ascii="Verdana" w:hAnsi="Verdana"/>
          <w:b/>
          <w:bCs/>
          <w:sz w:val="18"/>
          <w:szCs w:val="18"/>
        </w:rPr>
        <w:t>Wartość oferty w zł</w:t>
      </w:r>
      <w:r>
        <w:rPr>
          <w:rFonts w:ascii="Verdana" w:hAnsi="Verdana"/>
          <w:b/>
          <w:bCs/>
          <w:sz w:val="18"/>
          <w:szCs w:val="18"/>
        </w:rPr>
        <w:t>otych:</w:t>
      </w:r>
    </w:p>
    <w:p w14:paraId="5441076E" w14:textId="77777777" w:rsidR="00E06232" w:rsidRDefault="00E06232" w:rsidP="00E06232">
      <w:pPr>
        <w:pStyle w:val="Akapitzlist"/>
        <w:rPr>
          <w:rFonts w:ascii="Verdana" w:hAnsi="Verdana" w:cs="Times New Roman"/>
          <w:b/>
          <w:bCs/>
          <w:sz w:val="18"/>
          <w:szCs w:val="18"/>
        </w:rPr>
      </w:pPr>
    </w:p>
    <w:p w14:paraId="7D1DDDC6" w14:textId="556F45DB" w:rsidR="003B7EA9" w:rsidRPr="003B7EA9" w:rsidRDefault="003B7EA9" w:rsidP="00E06232">
      <w:pPr>
        <w:pStyle w:val="Akapitzlist"/>
        <w:rPr>
          <w:rFonts w:ascii="Verdana" w:hAnsi="Verdana" w:cs="Times New Roman"/>
          <w:sz w:val="18"/>
          <w:szCs w:val="18"/>
        </w:rPr>
      </w:pPr>
      <w:r w:rsidRPr="003B7EA9">
        <w:rPr>
          <w:rFonts w:ascii="Verdana" w:hAnsi="Verdana" w:cs="Times New Roman"/>
          <w:sz w:val="18"/>
          <w:szCs w:val="18"/>
        </w:rPr>
        <w:t>Tabela „Wartość oferty”</w:t>
      </w:r>
    </w:p>
    <w:tbl>
      <w:tblPr>
        <w:tblStyle w:val="Tabela-Siatka"/>
        <w:tblW w:w="89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9"/>
        <w:gridCol w:w="1722"/>
        <w:gridCol w:w="1454"/>
        <w:gridCol w:w="1098"/>
        <w:gridCol w:w="1276"/>
        <w:gridCol w:w="1276"/>
        <w:gridCol w:w="1276"/>
      </w:tblGrid>
      <w:tr w:rsidR="0060101E" w14:paraId="0A670D31" w14:textId="30831360" w:rsidTr="003B7EA9">
        <w:tc>
          <w:tcPr>
            <w:tcW w:w="799" w:type="dxa"/>
            <w:vAlign w:val="center"/>
          </w:tcPr>
          <w:p w14:paraId="0F771F14" w14:textId="5461D8FC" w:rsidR="0060101E" w:rsidRDefault="0060101E" w:rsidP="00A34BF8">
            <w:pPr>
              <w:jc w:val="center"/>
            </w:pPr>
            <w:r>
              <w:t>Lp.</w:t>
            </w:r>
          </w:p>
        </w:tc>
        <w:tc>
          <w:tcPr>
            <w:tcW w:w="1722" w:type="dxa"/>
            <w:vAlign w:val="center"/>
          </w:tcPr>
          <w:p w14:paraId="0093FB6E" w14:textId="77777777" w:rsidR="0060101E" w:rsidRDefault="0060101E" w:rsidP="00A34BF8">
            <w:pPr>
              <w:jc w:val="center"/>
            </w:pPr>
          </w:p>
          <w:p w14:paraId="6B0431A4" w14:textId="47A8F3C5" w:rsidR="0060101E" w:rsidRDefault="0060101E" w:rsidP="00A34BF8">
            <w:pPr>
              <w:jc w:val="center"/>
            </w:pPr>
            <w:r>
              <w:t>Przedmiot zamówienia</w:t>
            </w:r>
          </w:p>
        </w:tc>
        <w:tc>
          <w:tcPr>
            <w:tcW w:w="1454" w:type="dxa"/>
            <w:vAlign w:val="center"/>
          </w:tcPr>
          <w:p w14:paraId="1AF1589E" w14:textId="6F9E183C" w:rsidR="0060101E" w:rsidRDefault="0060101E" w:rsidP="00A34BF8">
            <w:pPr>
              <w:jc w:val="center"/>
            </w:pPr>
            <w:r>
              <w:t>Cena netto w PLN za 1 szt. (uśredniona)*</w:t>
            </w:r>
          </w:p>
        </w:tc>
        <w:tc>
          <w:tcPr>
            <w:tcW w:w="1098" w:type="dxa"/>
            <w:vAlign w:val="center"/>
          </w:tcPr>
          <w:p w14:paraId="37E15893" w14:textId="6A925CDE" w:rsidR="0060101E" w:rsidRDefault="0060101E" w:rsidP="00A34BF8">
            <w:pPr>
              <w:jc w:val="center"/>
            </w:pPr>
            <w:r>
              <w:t>Kwota podatek Vat  w %</w:t>
            </w:r>
          </w:p>
        </w:tc>
        <w:tc>
          <w:tcPr>
            <w:tcW w:w="1276" w:type="dxa"/>
            <w:vAlign w:val="center"/>
          </w:tcPr>
          <w:p w14:paraId="5B0FDB90" w14:textId="0A4A9C66" w:rsidR="0060101E" w:rsidRDefault="0060101E" w:rsidP="00A34BF8">
            <w:pPr>
              <w:jc w:val="center"/>
            </w:pPr>
            <w:r>
              <w:t>Cena brutto w PLN za 1 szt. (uśredniona)*</w:t>
            </w:r>
          </w:p>
        </w:tc>
        <w:tc>
          <w:tcPr>
            <w:tcW w:w="1276" w:type="dxa"/>
          </w:tcPr>
          <w:p w14:paraId="24AB24DC" w14:textId="6F4A7F50" w:rsidR="0060101E" w:rsidRDefault="0060101E" w:rsidP="00A34BF8">
            <w:pPr>
              <w:jc w:val="center"/>
            </w:pPr>
            <w:r>
              <w:t>Wartość łączna netto w PLN kol. 3 x ilość</w:t>
            </w:r>
          </w:p>
        </w:tc>
        <w:tc>
          <w:tcPr>
            <w:tcW w:w="1276" w:type="dxa"/>
          </w:tcPr>
          <w:p w14:paraId="2F8B1016" w14:textId="38F77540" w:rsidR="0060101E" w:rsidRDefault="0060101E" w:rsidP="0060101E">
            <w:pPr>
              <w:jc w:val="center"/>
            </w:pPr>
            <w:r>
              <w:t>Wartość łączna brutto w PLN kol. 5 x ilość</w:t>
            </w:r>
          </w:p>
        </w:tc>
      </w:tr>
      <w:tr w:rsidR="0060101E" w14:paraId="17E276D2" w14:textId="77777777" w:rsidTr="003B7EA9">
        <w:tc>
          <w:tcPr>
            <w:tcW w:w="799" w:type="dxa"/>
            <w:vAlign w:val="center"/>
          </w:tcPr>
          <w:p w14:paraId="11CDB7E5" w14:textId="65F515E7" w:rsidR="0060101E" w:rsidRDefault="0060101E" w:rsidP="00A34BF8">
            <w:pPr>
              <w:jc w:val="center"/>
            </w:pPr>
            <w:r>
              <w:t>1</w:t>
            </w:r>
          </w:p>
        </w:tc>
        <w:tc>
          <w:tcPr>
            <w:tcW w:w="1722" w:type="dxa"/>
            <w:vAlign w:val="center"/>
          </w:tcPr>
          <w:p w14:paraId="1C147C73" w14:textId="065620EE" w:rsidR="0060101E" w:rsidRDefault="0060101E" w:rsidP="00A34BF8">
            <w:pPr>
              <w:jc w:val="center"/>
            </w:pPr>
            <w:r>
              <w:t>2</w:t>
            </w:r>
          </w:p>
        </w:tc>
        <w:tc>
          <w:tcPr>
            <w:tcW w:w="1454" w:type="dxa"/>
            <w:vAlign w:val="center"/>
          </w:tcPr>
          <w:p w14:paraId="58F6FA5A" w14:textId="3139EE0E" w:rsidR="0060101E" w:rsidRDefault="0060101E" w:rsidP="00A34BF8">
            <w:pPr>
              <w:jc w:val="center"/>
            </w:pPr>
            <w:r>
              <w:t>3</w:t>
            </w:r>
          </w:p>
        </w:tc>
        <w:tc>
          <w:tcPr>
            <w:tcW w:w="1098" w:type="dxa"/>
            <w:vAlign w:val="center"/>
          </w:tcPr>
          <w:p w14:paraId="15EF3FD7" w14:textId="166E4D47" w:rsidR="0060101E" w:rsidRDefault="0060101E" w:rsidP="00A34BF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1670D939" w14:textId="20976D7E" w:rsidR="0060101E" w:rsidRDefault="0060101E" w:rsidP="00A34BF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24A2971" w14:textId="6C50464C" w:rsidR="0060101E" w:rsidRDefault="0060101E" w:rsidP="00A34BF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7CE9294D" w14:textId="06289543" w:rsidR="0060101E" w:rsidRDefault="0060101E" w:rsidP="00A34BF8">
            <w:pPr>
              <w:jc w:val="center"/>
            </w:pPr>
            <w:r>
              <w:t>7</w:t>
            </w:r>
          </w:p>
        </w:tc>
      </w:tr>
      <w:tr w:rsidR="0060101E" w14:paraId="1D9AE417" w14:textId="1B86D10D" w:rsidTr="003B7EA9">
        <w:tc>
          <w:tcPr>
            <w:tcW w:w="799" w:type="dxa"/>
            <w:vAlign w:val="center"/>
          </w:tcPr>
          <w:p w14:paraId="05D89470" w14:textId="26DA9456" w:rsidR="0060101E" w:rsidRDefault="0060101E" w:rsidP="008D3242">
            <w:pPr>
              <w:spacing w:after="0"/>
              <w:jc w:val="center"/>
            </w:pPr>
            <w:r>
              <w:t>1.</w:t>
            </w:r>
          </w:p>
        </w:tc>
        <w:tc>
          <w:tcPr>
            <w:tcW w:w="1722" w:type="dxa"/>
            <w:vAlign w:val="center"/>
          </w:tcPr>
          <w:p w14:paraId="2E71B72A" w14:textId="3516F8F5" w:rsidR="0060101E" w:rsidRDefault="0060101E" w:rsidP="006C4B1E">
            <w:pPr>
              <w:spacing w:after="0"/>
            </w:pPr>
            <w:r>
              <w:t xml:space="preserve">grafika informacyjna na platformę Facebook </w:t>
            </w:r>
          </w:p>
        </w:tc>
        <w:tc>
          <w:tcPr>
            <w:tcW w:w="1454" w:type="dxa"/>
            <w:vAlign w:val="center"/>
          </w:tcPr>
          <w:p w14:paraId="5B8CA018" w14:textId="62280A10" w:rsidR="0060101E" w:rsidRDefault="0060101E" w:rsidP="00D93258"/>
        </w:tc>
        <w:tc>
          <w:tcPr>
            <w:tcW w:w="1098" w:type="dxa"/>
            <w:vAlign w:val="center"/>
          </w:tcPr>
          <w:p w14:paraId="3CE6B0C1" w14:textId="77777777" w:rsidR="0060101E" w:rsidRDefault="0060101E" w:rsidP="00D93258"/>
        </w:tc>
        <w:tc>
          <w:tcPr>
            <w:tcW w:w="1276" w:type="dxa"/>
            <w:vAlign w:val="center"/>
          </w:tcPr>
          <w:p w14:paraId="7917B580" w14:textId="77777777" w:rsidR="0060101E" w:rsidRDefault="0060101E" w:rsidP="00D93258"/>
        </w:tc>
        <w:tc>
          <w:tcPr>
            <w:tcW w:w="1276" w:type="dxa"/>
          </w:tcPr>
          <w:p w14:paraId="59640EC0" w14:textId="49DC2D71" w:rsidR="0060101E" w:rsidRDefault="0060101E" w:rsidP="00D93258">
            <w:r>
              <w:t>…….x 20 grafik = ……………..</w:t>
            </w:r>
          </w:p>
        </w:tc>
        <w:tc>
          <w:tcPr>
            <w:tcW w:w="1276" w:type="dxa"/>
          </w:tcPr>
          <w:p w14:paraId="1E0EAD6D" w14:textId="2085A7F1" w:rsidR="0060101E" w:rsidRDefault="0060101E" w:rsidP="00D93258">
            <w:r>
              <w:t>…….x 20 grafik = ……………..</w:t>
            </w:r>
          </w:p>
        </w:tc>
      </w:tr>
      <w:tr w:rsidR="0060101E" w14:paraId="58418C25" w14:textId="08D49A91" w:rsidTr="003B7EA9">
        <w:tc>
          <w:tcPr>
            <w:tcW w:w="799" w:type="dxa"/>
            <w:vAlign w:val="center"/>
          </w:tcPr>
          <w:p w14:paraId="6EAF41DB" w14:textId="0D4F2E5F" w:rsidR="0060101E" w:rsidRDefault="0060101E" w:rsidP="008D3242">
            <w:pPr>
              <w:spacing w:after="0"/>
              <w:jc w:val="center"/>
            </w:pPr>
            <w:r>
              <w:t>2.</w:t>
            </w:r>
          </w:p>
        </w:tc>
        <w:tc>
          <w:tcPr>
            <w:tcW w:w="1722" w:type="dxa"/>
            <w:vAlign w:val="center"/>
          </w:tcPr>
          <w:p w14:paraId="5A2D121B" w14:textId="7CCBD7FB" w:rsidR="0060101E" w:rsidRDefault="0060101E" w:rsidP="006C4B1E">
            <w:pPr>
              <w:spacing w:after="0"/>
            </w:pPr>
            <w:r>
              <w:t xml:space="preserve">grafika informacyjna na platformę Instagram </w:t>
            </w:r>
          </w:p>
        </w:tc>
        <w:tc>
          <w:tcPr>
            <w:tcW w:w="1454" w:type="dxa"/>
            <w:vAlign w:val="center"/>
          </w:tcPr>
          <w:p w14:paraId="0E1C8827" w14:textId="77777777" w:rsidR="0060101E" w:rsidRDefault="0060101E" w:rsidP="00D93258"/>
        </w:tc>
        <w:tc>
          <w:tcPr>
            <w:tcW w:w="1098" w:type="dxa"/>
            <w:vAlign w:val="center"/>
          </w:tcPr>
          <w:p w14:paraId="779FFAAF" w14:textId="77777777" w:rsidR="0060101E" w:rsidRDefault="0060101E" w:rsidP="00D93258"/>
        </w:tc>
        <w:tc>
          <w:tcPr>
            <w:tcW w:w="1276" w:type="dxa"/>
            <w:vAlign w:val="center"/>
          </w:tcPr>
          <w:p w14:paraId="4F610675" w14:textId="77777777" w:rsidR="0060101E" w:rsidRDefault="0060101E" w:rsidP="00D93258"/>
        </w:tc>
        <w:tc>
          <w:tcPr>
            <w:tcW w:w="1276" w:type="dxa"/>
          </w:tcPr>
          <w:p w14:paraId="22C5122B" w14:textId="42887A87" w:rsidR="0060101E" w:rsidRDefault="0060101E" w:rsidP="00D93258">
            <w:r>
              <w:t>…….x 20 grafik = ……………..</w:t>
            </w:r>
          </w:p>
        </w:tc>
        <w:tc>
          <w:tcPr>
            <w:tcW w:w="1276" w:type="dxa"/>
          </w:tcPr>
          <w:p w14:paraId="5F3A737B" w14:textId="6547D38E" w:rsidR="0060101E" w:rsidRDefault="0060101E" w:rsidP="00D93258">
            <w:r>
              <w:t>…….x 20 grafik = ……………..</w:t>
            </w:r>
          </w:p>
        </w:tc>
      </w:tr>
      <w:tr w:rsidR="0060101E" w14:paraId="558093B6" w14:textId="347D68AD" w:rsidTr="003B7EA9">
        <w:tc>
          <w:tcPr>
            <w:tcW w:w="799" w:type="dxa"/>
            <w:vAlign w:val="center"/>
          </w:tcPr>
          <w:p w14:paraId="70BBE9EC" w14:textId="2EDB7DF8" w:rsidR="0060101E" w:rsidRDefault="0060101E" w:rsidP="008D3242">
            <w:pPr>
              <w:spacing w:after="0"/>
              <w:jc w:val="center"/>
            </w:pPr>
            <w:r>
              <w:t>3.</w:t>
            </w:r>
          </w:p>
        </w:tc>
        <w:tc>
          <w:tcPr>
            <w:tcW w:w="1722" w:type="dxa"/>
            <w:vAlign w:val="center"/>
          </w:tcPr>
          <w:p w14:paraId="65AA58E2" w14:textId="1A296D11" w:rsidR="0060101E" w:rsidRDefault="0060101E" w:rsidP="006C4B1E">
            <w:pPr>
              <w:spacing w:after="0"/>
            </w:pPr>
            <w:r>
              <w:t xml:space="preserve">grafika informacyjna na stronę www </w:t>
            </w:r>
          </w:p>
        </w:tc>
        <w:tc>
          <w:tcPr>
            <w:tcW w:w="1454" w:type="dxa"/>
            <w:vAlign w:val="center"/>
          </w:tcPr>
          <w:p w14:paraId="5320B017" w14:textId="77777777" w:rsidR="0060101E" w:rsidRDefault="0060101E" w:rsidP="00D93258"/>
        </w:tc>
        <w:tc>
          <w:tcPr>
            <w:tcW w:w="1098" w:type="dxa"/>
            <w:vAlign w:val="center"/>
          </w:tcPr>
          <w:p w14:paraId="281041F7" w14:textId="77777777" w:rsidR="0060101E" w:rsidRDefault="0060101E" w:rsidP="00D93258"/>
        </w:tc>
        <w:tc>
          <w:tcPr>
            <w:tcW w:w="1276" w:type="dxa"/>
            <w:vAlign w:val="center"/>
          </w:tcPr>
          <w:p w14:paraId="12BF71E2" w14:textId="77777777" w:rsidR="0060101E" w:rsidRDefault="0060101E" w:rsidP="00D93258"/>
        </w:tc>
        <w:tc>
          <w:tcPr>
            <w:tcW w:w="1276" w:type="dxa"/>
          </w:tcPr>
          <w:p w14:paraId="156A7704" w14:textId="0F8BDBAF" w:rsidR="0060101E" w:rsidRDefault="0060101E" w:rsidP="00D93258">
            <w:r>
              <w:t>…….x 20 grafik = ……………..</w:t>
            </w:r>
          </w:p>
        </w:tc>
        <w:tc>
          <w:tcPr>
            <w:tcW w:w="1276" w:type="dxa"/>
          </w:tcPr>
          <w:p w14:paraId="4A258CBD" w14:textId="1C90B15C" w:rsidR="0060101E" w:rsidRDefault="0060101E" w:rsidP="00D93258">
            <w:r>
              <w:t>…….x 20 grafik = ……………..</w:t>
            </w:r>
          </w:p>
        </w:tc>
      </w:tr>
      <w:tr w:rsidR="0060101E" w:rsidRPr="00B778EB" w14:paraId="548F8E96" w14:textId="25B25FC5" w:rsidTr="003B7EA9">
        <w:tc>
          <w:tcPr>
            <w:tcW w:w="799" w:type="dxa"/>
            <w:vAlign w:val="center"/>
          </w:tcPr>
          <w:p w14:paraId="19491ABB" w14:textId="008E8875" w:rsidR="0060101E" w:rsidRPr="00B778EB" w:rsidRDefault="0060101E" w:rsidP="008D324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22" w:type="dxa"/>
            <w:vAlign w:val="center"/>
          </w:tcPr>
          <w:p w14:paraId="40AF9831" w14:textId="31ED4E75" w:rsidR="0060101E" w:rsidRPr="00660898" w:rsidRDefault="0060101E" w:rsidP="006C4B1E">
            <w:pPr>
              <w:spacing w:after="0"/>
            </w:pPr>
            <w:r w:rsidRPr="00660898">
              <w:t>film</w:t>
            </w:r>
            <w:r>
              <w:t xml:space="preserve">ik </w:t>
            </w:r>
            <w:r w:rsidRPr="00660898">
              <w:t>explainer video</w:t>
            </w:r>
          </w:p>
        </w:tc>
        <w:tc>
          <w:tcPr>
            <w:tcW w:w="1454" w:type="dxa"/>
            <w:vAlign w:val="center"/>
          </w:tcPr>
          <w:p w14:paraId="2B6E58EF" w14:textId="77777777" w:rsidR="0060101E" w:rsidRPr="00B778EB" w:rsidRDefault="0060101E" w:rsidP="00D93258">
            <w:pPr>
              <w:rPr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43568717" w14:textId="77777777" w:rsidR="0060101E" w:rsidRPr="00B778EB" w:rsidRDefault="0060101E" w:rsidP="00D93258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9895505" w14:textId="77777777" w:rsidR="0060101E" w:rsidRPr="00B778EB" w:rsidRDefault="0060101E" w:rsidP="00D93258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22E3FE4" w14:textId="768C192C" w:rsidR="0060101E" w:rsidRPr="00B778EB" w:rsidRDefault="0060101E" w:rsidP="00D93258">
            <w:pPr>
              <w:rPr>
                <w:lang w:val="en-US"/>
              </w:rPr>
            </w:pPr>
            <w:r>
              <w:t>…….x 3 filmiki = ……………..</w:t>
            </w:r>
          </w:p>
        </w:tc>
        <w:tc>
          <w:tcPr>
            <w:tcW w:w="1276" w:type="dxa"/>
          </w:tcPr>
          <w:p w14:paraId="4710BCF1" w14:textId="76E4B808" w:rsidR="0060101E" w:rsidRPr="00B778EB" w:rsidRDefault="0060101E" w:rsidP="00D93258">
            <w:pPr>
              <w:rPr>
                <w:lang w:val="en-US"/>
              </w:rPr>
            </w:pPr>
            <w:r>
              <w:t>…….x 3 filmiki = ……………..</w:t>
            </w:r>
          </w:p>
        </w:tc>
      </w:tr>
      <w:tr w:rsidR="0060101E" w:rsidRPr="00B778EB" w14:paraId="44B567B9" w14:textId="750E423F" w:rsidTr="003B7EA9">
        <w:tc>
          <w:tcPr>
            <w:tcW w:w="799" w:type="dxa"/>
            <w:vAlign w:val="center"/>
          </w:tcPr>
          <w:p w14:paraId="3A2BAB53" w14:textId="35F9BE6D" w:rsidR="0060101E" w:rsidRDefault="0060101E" w:rsidP="008D324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22" w:type="dxa"/>
            <w:vAlign w:val="center"/>
          </w:tcPr>
          <w:p w14:paraId="225DEE4E" w14:textId="3BA62E30" w:rsidR="0060101E" w:rsidRPr="00660898" w:rsidRDefault="003823F6" w:rsidP="006C4B1E">
            <w:pPr>
              <w:spacing w:after="0"/>
            </w:pPr>
            <w:r>
              <w:t>r</w:t>
            </w:r>
            <w:r w:rsidR="0060101E" w:rsidRPr="00660898">
              <w:t>edakcja treści</w:t>
            </w:r>
          </w:p>
        </w:tc>
        <w:tc>
          <w:tcPr>
            <w:tcW w:w="1454" w:type="dxa"/>
            <w:vAlign w:val="center"/>
          </w:tcPr>
          <w:p w14:paraId="088BE9B3" w14:textId="77777777" w:rsidR="0060101E" w:rsidRPr="00B778EB" w:rsidRDefault="0060101E" w:rsidP="00D93258">
            <w:pPr>
              <w:rPr>
                <w:lang w:val="en-US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7A9136D0" w14:textId="77777777" w:rsidR="0060101E" w:rsidRPr="00B778EB" w:rsidRDefault="0060101E" w:rsidP="00D93258">
            <w:p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FF0D202" w14:textId="660BB43A" w:rsidR="0060101E" w:rsidRPr="00B778EB" w:rsidRDefault="0060101E" w:rsidP="00D93258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8DFBB45" w14:textId="6B702C5A" w:rsidR="0060101E" w:rsidRPr="00B778EB" w:rsidRDefault="0060101E" w:rsidP="00D93258">
            <w:pPr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  <w:tc>
          <w:tcPr>
            <w:tcW w:w="1276" w:type="dxa"/>
          </w:tcPr>
          <w:p w14:paraId="3F10591B" w14:textId="099DCE77" w:rsidR="0060101E" w:rsidRPr="00B778EB" w:rsidRDefault="0060101E" w:rsidP="00D93258">
            <w:pPr>
              <w:rPr>
                <w:lang w:val="en-US"/>
              </w:rPr>
            </w:pPr>
            <w:r>
              <w:rPr>
                <w:lang w:val="en-US"/>
              </w:rPr>
              <w:t>-------------</w:t>
            </w:r>
          </w:p>
        </w:tc>
      </w:tr>
      <w:tr w:rsidR="0060101E" w:rsidRPr="00B778EB" w14:paraId="627AF1DB" w14:textId="13D9846E" w:rsidTr="003B7EA9">
        <w:tc>
          <w:tcPr>
            <w:tcW w:w="2521" w:type="dxa"/>
            <w:gridSpan w:val="2"/>
            <w:vAlign w:val="center"/>
          </w:tcPr>
          <w:p w14:paraId="4E81372A" w14:textId="44AF608E" w:rsidR="0060101E" w:rsidRPr="00660898" w:rsidRDefault="0060101E" w:rsidP="006C4B1E">
            <w:pPr>
              <w:spacing w:after="0"/>
            </w:pPr>
            <w:r>
              <w:t>Wartość</w:t>
            </w:r>
            <w:r w:rsidRPr="00660898">
              <w:t xml:space="preserve"> ogó</w:t>
            </w:r>
            <w:r>
              <w:t>łem</w:t>
            </w:r>
            <w:r w:rsidRPr="00660898">
              <w:t xml:space="preserve"> (suma wierszy od 1 do 5)</w:t>
            </w:r>
          </w:p>
        </w:tc>
        <w:tc>
          <w:tcPr>
            <w:tcW w:w="1454" w:type="dxa"/>
            <w:vAlign w:val="center"/>
          </w:tcPr>
          <w:p w14:paraId="4E2E1F46" w14:textId="77777777" w:rsidR="0060101E" w:rsidRPr="008761AC" w:rsidRDefault="0060101E" w:rsidP="00D93258"/>
        </w:tc>
        <w:tc>
          <w:tcPr>
            <w:tcW w:w="1098" w:type="dxa"/>
            <w:vAlign w:val="center"/>
          </w:tcPr>
          <w:p w14:paraId="785EA8B4" w14:textId="77777777" w:rsidR="0060101E" w:rsidRPr="008761AC" w:rsidRDefault="0060101E" w:rsidP="00D93258"/>
        </w:tc>
        <w:tc>
          <w:tcPr>
            <w:tcW w:w="1276" w:type="dxa"/>
          </w:tcPr>
          <w:p w14:paraId="385E2E86" w14:textId="30717521" w:rsidR="0060101E" w:rsidRPr="008761AC" w:rsidRDefault="0060101E" w:rsidP="00D93258"/>
        </w:tc>
        <w:tc>
          <w:tcPr>
            <w:tcW w:w="1276" w:type="dxa"/>
          </w:tcPr>
          <w:p w14:paraId="602FA7FC" w14:textId="77777777" w:rsidR="0060101E" w:rsidRPr="008761AC" w:rsidRDefault="0060101E" w:rsidP="00D93258"/>
        </w:tc>
        <w:tc>
          <w:tcPr>
            <w:tcW w:w="1276" w:type="dxa"/>
          </w:tcPr>
          <w:p w14:paraId="1ABA24F0" w14:textId="2B24EC62" w:rsidR="0060101E" w:rsidRPr="008761AC" w:rsidRDefault="0060101E" w:rsidP="00D93258"/>
        </w:tc>
      </w:tr>
    </w:tbl>
    <w:p w14:paraId="75EE5BB4" w14:textId="77777777" w:rsidR="00E06232" w:rsidRPr="00F818D5" w:rsidRDefault="00E06232" w:rsidP="00E06232">
      <w:pPr>
        <w:pStyle w:val="Akapitzlist"/>
        <w:suppressAutoHyphens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0C285139" w14:textId="36F5ECEA" w:rsidR="00B6205C" w:rsidRDefault="0060101E" w:rsidP="000309A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*uśrednienie dotyczy 2 wersji językowych</w:t>
      </w:r>
      <w:r w:rsidR="00B6205C">
        <w:rPr>
          <w:rFonts w:ascii="Verdana" w:hAnsi="Verdana"/>
          <w:sz w:val="18"/>
          <w:szCs w:val="18"/>
        </w:rPr>
        <w:br/>
      </w:r>
    </w:p>
    <w:p w14:paraId="01C0B60D" w14:textId="7E98568A" w:rsidR="00B6205C" w:rsidRDefault="0060101E" w:rsidP="003B7E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Wartość brutto</w:t>
      </w:r>
      <w:r w:rsidR="00B6205C">
        <w:rPr>
          <w:rFonts w:ascii="Verdana" w:hAnsi="Verdana"/>
          <w:sz w:val="18"/>
          <w:szCs w:val="18"/>
        </w:rPr>
        <w:t xml:space="preserve"> w złotych: ………………………………………………………………………………………………………………….</w:t>
      </w:r>
    </w:p>
    <w:p w14:paraId="5914C8FE" w14:textId="77777777" w:rsidR="00B6205C" w:rsidRDefault="00B6205C" w:rsidP="005B1065">
      <w:pPr>
        <w:spacing w:after="0" w:line="240" w:lineRule="auto"/>
        <w:ind w:left="720"/>
        <w:rPr>
          <w:rFonts w:ascii="Verdana" w:hAnsi="Verdana"/>
          <w:sz w:val="18"/>
          <w:szCs w:val="18"/>
        </w:rPr>
      </w:pPr>
    </w:p>
    <w:p w14:paraId="03BFD563" w14:textId="77777777" w:rsidR="00B6205C" w:rsidRDefault="00B6205C" w:rsidP="0060101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1E2E305" w14:textId="5B5DA111" w:rsidR="00B6205C" w:rsidRPr="00CA23FB" w:rsidRDefault="00B6205C" w:rsidP="003B7EA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(słownie w złotych brutto: ...........................................................................................)</w:t>
      </w:r>
      <w:r w:rsidRPr="00CA23FB">
        <w:rPr>
          <w:rFonts w:ascii="Verdana" w:hAnsi="Verdana"/>
          <w:bCs/>
          <w:snapToGrid w:val="0"/>
          <w:sz w:val="18"/>
          <w:szCs w:val="18"/>
        </w:rPr>
        <w:br/>
      </w:r>
    </w:p>
    <w:p w14:paraId="7CD635E6" w14:textId="77777777" w:rsidR="0060101E" w:rsidRDefault="0060101E">
      <w:pPr>
        <w:spacing w:after="160" w:line="259" w:lineRule="auto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br w:type="page"/>
      </w:r>
    </w:p>
    <w:p w14:paraId="694C39EC" w14:textId="353CE97D" w:rsidR="00D37FA7" w:rsidRDefault="00F663BA" w:rsidP="005D188F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lastRenderedPageBreak/>
        <w:t xml:space="preserve">Informacje dotyczące </w:t>
      </w:r>
      <w:r w:rsidR="001B2F8F">
        <w:rPr>
          <w:rFonts w:ascii="Verdana" w:hAnsi="Verdana"/>
          <w:b/>
          <w:snapToGrid w:val="0"/>
          <w:sz w:val="18"/>
          <w:szCs w:val="18"/>
        </w:rPr>
        <w:t xml:space="preserve">materiałów składanych </w:t>
      </w:r>
      <w:r w:rsidR="00A24091">
        <w:rPr>
          <w:rFonts w:ascii="Verdana" w:hAnsi="Verdana"/>
          <w:b/>
          <w:snapToGrid w:val="0"/>
          <w:sz w:val="18"/>
          <w:szCs w:val="18"/>
        </w:rPr>
        <w:t xml:space="preserve">w </w:t>
      </w:r>
      <w:r w:rsidR="006239C1">
        <w:rPr>
          <w:rFonts w:ascii="Verdana" w:hAnsi="Verdana"/>
          <w:b/>
          <w:snapToGrid w:val="0"/>
          <w:sz w:val="18"/>
          <w:szCs w:val="18"/>
        </w:rPr>
        <w:t>celu oceny</w:t>
      </w:r>
      <w:r w:rsidR="00D37FA7">
        <w:rPr>
          <w:rFonts w:ascii="Verdana" w:hAnsi="Verdana"/>
          <w:b/>
          <w:snapToGrid w:val="0"/>
          <w:sz w:val="18"/>
          <w:szCs w:val="18"/>
        </w:rPr>
        <w:t xml:space="preserve"> ofert</w:t>
      </w:r>
      <w:r w:rsidR="00A24091">
        <w:rPr>
          <w:rFonts w:ascii="Verdana" w:hAnsi="Verdana"/>
          <w:b/>
          <w:snapToGrid w:val="0"/>
          <w:sz w:val="18"/>
          <w:szCs w:val="18"/>
        </w:rPr>
        <w:t xml:space="preserve"> zgodnie z pkt. </w:t>
      </w:r>
      <w:r w:rsidR="00703205">
        <w:rPr>
          <w:rFonts w:ascii="Verdana" w:hAnsi="Verdana"/>
          <w:b/>
          <w:snapToGrid w:val="0"/>
          <w:sz w:val="18"/>
          <w:szCs w:val="18"/>
        </w:rPr>
        <w:t>III zapytania ofertowego</w:t>
      </w:r>
      <w:r w:rsidR="00474B6B">
        <w:rPr>
          <w:rFonts w:ascii="Verdana" w:hAnsi="Verdana"/>
          <w:b/>
          <w:snapToGrid w:val="0"/>
          <w:sz w:val="18"/>
          <w:szCs w:val="18"/>
        </w:rPr>
        <w:t>.</w:t>
      </w:r>
    </w:p>
    <w:p w14:paraId="21D37077" w14:textId="77777777" w:rsidR="000C5952" w:rsidRDefault="000C5952" w:rsidP="000C5952">
      <w:pPr>
        <w:pStyle w:val="Akapitzlist"/>
        <w:spacing w:after="0" w:line="240" w:lineRule="auto"/>
        <w:ind w:left="709"/>
        <w:rPr>
          <w:rFonts w:ascii="Verdana" w:hAnsi="Verdana"/>
          <w:b/>
          <w:snapToGrid w:val="0"/>
          <w:sz w:val="18"/>
          <w:szCs w:val="18"/>
        </w:rPr>
      </w:pPr>
    </w:p>
    <w:p w14:paraId="773D8CAC" w14:textId="5516B345" w:rsidR="00D37FA7" w:rsidRDefault="00862EDA" w:rsidP="00C478AD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18"/>
          <w:szCs w:val="18"/>
        </w:rPr>
        <w:t>Zadanie graficzne</w:t>
      </w:r>
      <w:r w:rsidR="00877D57">
        <w:rPr>
          <w:rFonts w:ascii="Verdana" w:eastAsia="Times New Roman" w:hAnsi="Verdana" w:cstheme="minorHAnsi"/>
          <w:sz w:val="18"/>
          <w:szCs w:val="18"/>
        </w:rPr>
        <w:t xml:space="preserve"> – należy </w:t>
      </w:r>
      <w:r w:rsidR="00CC6571">
        <w:rPr>
          <w:rFonts w:ascii="Verdana" w:eastAsia="Times New Roman" w:hAnsi="Verdana" w:cstheme="minorHAnsi"/>
          <w:sz w:val="18"/>
          <w:szCs w:val="18"/>
        </w:rPr>
        <w:t>dołączyć do oferty</w:t>
      </w:r>
      <w:r w:rsidR="00877D57">
        <w:rPr>
          <w:rFonts w:ascii="Verdana" w:eastAsia="Times New Roman" w:hAnsi="Verdana" w:cstheme="minorHAnsi"/>
          <w:sz w:val="18"/>
          <w:szCs w:val="18"/>
        </w:rPr>
        <w:t xml:space="preserve">. </w:t>
      </w:r>
    </w:p>
    <w:p w14:paraId="2C9ED40F" w14:textId="77777777" w:rsidR="000C5952" w:rsidRDefault="000C5952" w:rsidP="000C5952">
      <w:pPr>
        <w:pStyle w:val="Akapitzlist"/>
        <w:spacing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</w:p>
    <w:p w14:paraId="4E3FEA41" w14:textId="7EB7CDA5" w:rsidR="00877D57" w:rsidRPr="004A03E6" w:rsidRDefault="00877D57" w:rsidP="00877D57">
      <w:pPr>
        <w:pStyle w:val="Akapitzlist"/>
        <w:spacing w:after="120" w:line="240" w:lineRule="auto"/>
        <w:jc w:val="both"/>
        <w:rPr>
          <w:rFonts w:ascii="Verdana" w:eastAsia="Times New Roman" w:hAnsi="Verdana" w:cstheme="minorHAnsi"/>
          <w:i/>
          <w:iCs/>
          <w:sz w:val="18"/>
          <w:szCs w:val="18"/>
        </w:rPr>
      </w:pPr>
      <w:r w:rsidRPr="004A03E6">
        <w:rPr>
          <w:rFonts w:ascii="Verdana" w:eastAsia="Times New Roman" w:hAnsi="Verdana" w:cstheme="minorHAnsi"/>
          <w:i/>
          <w:iCs/>
          <w:sz w:val="18"/>
          <w:szCs w:val="18"/>
        </w:rPr>
        <w:t xml:space="preserve">Sposób złożenia </w:t>
      </w:r>
      <w:r w:rsidR="00B0650C" w:rsidRPr="004A03E6">
        <w:rPr>
          <w:rFonts w:ascii="Verdana" w:eastAsia="Times New Roman" w:hAnsi="Verdana" w:cstheme="minorHAnsi"/>
          <w:i/>
          <w:iCs/>
          <w:sz w:val="18"/>
          <w:szCs w:val="18"/>
        </w:rPr>
        <w:t>zadania graficznego *</w:t>
      </w:r>
      <w:r w:rsidRPr="004A03E6">
        <w:rPr>
          <w:rFonts w:ascii="Verdana" w:eastAsia="Times New Roman" w:hAnsi="Verdana" w:cstheme="minorHAnsi"/>
          <w:i/>
          <w:iCs/>
          <w:sz w:val="18"/>
          <w:szCs w:val="18"/>
        </w:rPr>
        <w:t>:</w:t>
      </w:r>
    </w:p>
    <w:p w14:paraId="11DBEB64" w14:textId="665D0187" w:rsidR="008A334C" w:rsidRDefault="008A334C" w:rsidP="00240591">
      <w:pPr>
        <w:pStyle w:val="Akapitzlist"/>
        <w:numPr>
          <w:ilvl w:val="4"/>
          <w:numId w:val="4"/>
        </w:numPr>
        <w:spacing w:after="120" w:line="240" w:lineRule="auto"/>
        <w:ind w:left="1418" w:hanging="709"/>
        <w:jc w:val="both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18"/>
          <w:szCs w:val="18"/>
        </w:rPr>
        <w:t>Na nośniku fizycznym</w:t>
      </w:r>
    </w:p>
    <w:p w14:paraId="2A71744C" w14:textId="62E85247" w:rsidR="008A334C" w:rsidRDefault="001C449E" w:rsidP="00CC6571">
      <w:pPr>
        <w:pStyle w:val="Akapitzlist"/>
        <w:numPr>
          <w:ilvl w:val="4"/>
          <w:numId w:val="4"/>
        </w:numPr>
        <w:spacing w:after="120" w:line="240" w:lineRule="auto"/>
        <w:ind w:left="709" w:firstLine="0"/>
        <w:jc w:val="both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18"/>
          <w:szCs w:val="18"/>
        </w:rPr>
        <w:t>Link do serwera hostingowego</w:t>
      </w:r>
      <w:r w:rsidR="00E11F4C">
        <w:rPr>
          <w:rFonts w:ascii="Verdana" w:eastAsia="Times New Roman" w:hAnsi="Verdana" w:cstheme="minorHAnsi"/>
          <w:sz w:val="18"/>
          <w:szCs w:val="18"/>
        </w:rPr>
        <w:t>, gdzie umieszczon</w:t>
      </w:r>
      <w:r w:rsidR="00CC6571">
        <w:rPr>
          <w:rFonts w:ascii="Verdana" w:eastAsia="Times New Roman" w:hAnsi="Verdana" w:cstheme="minorHAnsi"/>
          <w:sz w:val="18"/>
          <w:szCs w:val="18"/>
        </w:rPr>
        <w:t>e jest zadanie graficzne ……………………………………………………………………………………………………………………………………………………….</w:t>
      </w:r>
    </w:p>
    <w:p w14:paraId="39F0BD96" w14:textId="77777777" w:rsidR="000C5952" w:rsidRDefault="000C5952" w:rsidP="000C5952">
      <w:pPr>
        <w:pStyle w:val="Akapitzlist"/>
        <w:spacing w:after="120" w:line="240" w:lineRule="auto"/>
        <w:ind w:left="709"/>
        <w:jc w:val="both"/>
        <w:rPr>
          <w:rFonts w:ascii="Verdana" w:eastAsia="Times New Roman" w:hAnsi="Verdana" w:cstheme="minorHAnsi"/>
          <w:sz w:val="18"/>
          <w:szCs w:val="18"/>
        </w:rPr>
      </w:pPr>
    </w:p>
    <w:p w14:paraId="5DE5ECFD" w14:textId="77777777" w:rsidR="00877D57" w:rsidRPr="00D37FA7" w:rsidRDefault="00877D57" w:rsidP="00CC6571">
      <w:pPr>
        <w:pStyle w:val="Akapitzlist"/>
        <w:spacing w:after="120" w:line="240" w:lineRule="auto"/>
        <w:ind w:left="709"/>
        <w:jc w:val="both"/>
        <w:rPr>
          <w:rFonts w:ascii="Verdana" w:eastAsia="Times New Roman" w:hAnsi="Verdana" w:cstheme="minorHAnsi"/>
          <w:sz w:val="18"/>
          <w:szCs w:val="18"/>
        </w:rPr>
      </w:pPr>
    </w:p>
    <w:p w14:paraId="0243F776" w14:textId="0490546F" w:rsidR="004A03E6" w:rsidRPr="000C5952" w:rsidRDefault="00D37FA7" w:rsidP="00C478AD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 w:rsidRPr="00F13C97">
        <w:rPr>
          <w:rFonts w:ascii="Verdana" w:eastAsia="Times New Roman" w:hAnsi="Verdana" w:cstheme="minorHAnsi"/>
          <w:sz w:val="18"/>
          <w:szCs w:val="18"/>
        </w:rPr>
        <w:t>Próbka animacji ze ścieżką dźwiękową (</w:t>
      </w:r>
      <w:r w:rsidR="00EA08E6" w:rsidRPr="00F13C97">
        <w:rPr>
          <w:rFonts w:ascii="Verdana" w:eastAsia="Times New Roman" w:hAnsi="Verdana" w:cstheme="minorHAnsi"/>
          <w:sz w:val="18"/>
          <w:szCs w:val="18"/>
        </w:rPr>
        <w:t xml:space="preserve">z </w:t>
      </w:r>
      <w:r w:rsidRPr="00F13C97">
        <w:rPr>
          <w:rFonts w:ascii="Verdana" w:eastAsia="Times New Roman" w:hAnsi="Verdana" w:cstheme="minorHAnsi"/>
          <w:sz w:val="18"/>
          <w:szCs w:val="18"/>
        </w:rPr>
        <w:t xml:space="preserve">lektorem) </w:t>
      </w:r>
      <w:r w:rsidR="00F13C97" w:rsidRPr="00F13C97">
        <w:rPr>
          <w:rFonts w:ascii="Verdana" w:eastAsia="Times New Roman" w:hAnsi="Verdana" w:cstheme="minorHAnsi"/>
          <w:sz w:val="18"/>
          <w:szCs w:val="18"/>
        </w:rPr>
        <w:t>-</w:t>
      </w:r>
      <w:r w:rsidR="00F13C97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F13C97">
        <w:rPr>
          <w:rFonts w:ascii="Verdana" w:eastAsia="Times New Roman" w:hAnsi="Verdana"/>
          <w:sz w:val="18"/>
          <w:szCs w:val="18"/>
        </w:rPr>
        <w:t>p</w:t>
      </w:r>
      <w:r w:rsidR="004A03E6" w:rsidRPr="00F13C97">
        <w:rPr>
          <w:rFonts w:ascii="Verdana" w:eastAsia="Times New Roman" w:hAnsi="Verdana"/>
          <w:sz w:val="18"/>
          <w:szCs w:val="18"/>
        </w:rPr>
        <w:t xml:space="preserve">róbka animacji fabularnej, będącej niezależnym obiektem wiedzy lub elementem większej całości. Animacja trwająca minimum 30 sekund. Przekazana w formie pliku .mp4 </w:t>
      </w:r>
      <w:r w:rsidR="00E37609">
        <w:rPr>
          <w:rFonts w:ascii="Verdana" w:eastAsia="Times New Roman" w:hAnsi="Verdana"/>
          <w:sz w:val="18"/>
          <w:szCs w:val="18"/>
        </w:rPr>
        <w:t xml:space="preserve">(należy dołączyć do oferty) </w:t>
      </w:r>
      <w:r w:rsidR="004A03E6" w:rsidRPr="00F13C97">
        <w:rPr>
          <w:rFonts w:ascii="Verdana" w:eastAsia="Times New Roman" w:hAnsi="Verdana"/>
          <w:sz w:val="18"/>
          <w:szCs w:val="18"/>
        </w:rPr>
        <w:t xml:space="preserve">wraz z opisem animacji </w:t>
      </w:r>
      <w:r w:rsidR="00317C7F">
        <w:rPr>
          <w:rFonts w:ascii="Verdana" w:eastAsia="Times New Roman" w:hAnsi="Verdana"/>
          <w:sz w:val="18"/>
          <w:szCs w:val="18"/>
        </w:rPr>
        <w:t xml:space="preserve">(zgodnie z </w:t>
      </w:r>
      <w:r w:rsidR="00D5638C">
        <w:rPr>
          <w:rFonts w:ascii="Verdana" w:eastAsia="Times New Roman" w:hAnsi="Verdana"/>
          <w:sz w:val="18"/>
          <w:szCs w:val="18"/>
        </w:rPr>
        <w:t xml:space="preserve">punktem C) </w:t>
      </w:r>
      <w:r w:rsidR="004A03E6" w:rsidRPr="00F13C97">
        <w:rPr>
          <w:rFonts w:ascii="Verdana" w:eastAsia="Times New Roman" w:hAnsi="Verdana"/>
          <w:sz w:val="18"/>
          <w:szCs w:val="18"/>
        </w:rPr>
        <w:t>– grupa docelowa, jak została przygotowana, jaki był jej cel</w:t>
      </w:r>
      <w:r w:rsidR="000C5952">
        <w:rPr>
          <w:rFonts w:ascii="Verdana" w:eastAsia="Times New Roman" w:hAnsi="Verdana"/>
          <w:sz w:val="18"/>
          <w:szCs w:val="18"/>
        </w:rPr>
        <w:t>.</w:t>
      </w:r>
    </w:p>
    <w:p w14:paraId="02F3E9A1" w14:textId="77777777" w:rsidR="000C5952" w:rsidRPr="00F13C97" w:rsidRDefault="000C5952" w:rsidP="000C5952">
      <w:pPr>
        <w:pStyle w:val="Akapitzlist"/>
        <w:spacing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</w:p>
    <w:p w14:paraId="142AF232" w14:textId="2DB173F3" w:rsidR="00CC6571" w:rsidRPr="000C5952" w:rsidRDefault="00CC6571" w:rsidP="00CC6571">
      <w:pPr>
        <w:pStyle w:val="Akapitzlist"/>
        <w:spacing w:after="120" w:line="240" w:lineRule="auto"/>
        <w:jc w:val="both"/>
        <w:rPr>
          <w:rFonts w:ascii="Verdana" w:eastAsia="Times New Roman" w:hAnsi="Verdana" w:cstheme="minorHAnsi"/>
          <w:i/>
          <w:iCs/>
          <w:sz w:val="18"/>
          <w:szCs w:val="18"/>
        </w:rPr>
      </w:pPr>
      <w:r w:rsidRPr="000C5952">
        <w:rPr>
          <w:rFonts w:ascii="Verdana" w:eastAsia="Times New Roman" w:hAnsi="Verdana" w:cstheme="minorHAnsi"/>
          <w:i/>
          <w:iCs/>
          <w:sz w:val="18"/>
          <w:szCs w:val="18"/>
        </w:rPr>
        <w:t>Sposób złożenia próbki animacji</w:t>
      </w:r>
      <w:r w:rsidR="00A4169A" w:rsidRPr="000C5952">
        <w:rPr>
          <w:rFonts w:ascii="Verdana" w:eastAsia="Times New Roman" w:hAnsi="Verdana" w:cstheme="minorHAnsi"/>
          <w:i/>
          <w:iCs/>
          <w:sz w:val="18"/>
          <w:szCs w:val="18"/>
        </w:rPr>
        <w:t xml:space="preserve"> ze ścieżką dźwiękową</w:t>
      </w:r>
      <w:r w:rsidRPr="000C5952">
        <w:rPr>
          <w:rFonts w:ascii="Verdana" w:eastAsia="Times New Roman" w:hAnsi="Verdana" w:cstheme="minorHAnsi"/>
          <w:i/>
          <w:iCs/>
          <w:sz w:val="18"/>
          <w:szCs w:val="18"/>
        </w:rPr>
        <w:t xml:space="preserve"> *:</w:t>
      </w:r>
    </w:p>
    <w:p w14:paraId="4E9A235B" w14:textId="70828713" w:rsidR="00CC6571" w:rsidRPr="00A4169A" w:rsidRDefault="00CC6571" w:rsidP="00A4169A">
      <w:pPr>
        <w:pStyle w:val="Akapitzlist"/>
        <w:numPr>
          <w:ilvl w:val="7"/>
          <w:numId w:val="4"/>
        </w:numPr>
        <w:spacing w:after="120" w:line="240" w:lineRule="auto"/>
        <w:ind w:left="993" w:hanging="284"/>
        <w:jc w:val="both"/>
        <w:rPr>
          <w:rFonts w:ascii="Verdana" w:eastAsia="Times New Roman" w:hAnsi="Verdana" w:cstheme="minorHAnsi"/>
          <w:sz w:val="18"/>
          <w:szCs w:val="18"/>
        </w:rPr>
      </w:pPr>
      <w:r w:rsidRPr="00A4169A">
        <w:rPr>
          <w:rFonts w:ascii="Verdana" w:eastAsia="Times New Roman" w:hAnsi="Verdana" w:cstheme="minorHAnsi"/>
          <w:sz w:val="18"/>
          <w:szCs w:val="18"/>
        </w:rPr>
        <w:t>Na nośniku fizycznym</w:t>
      </w:r>
    </w:p>
    <w:p w14:paraId="51128DBA" w14:textId="5C74A2CD" w:rsidR="000C5952" w:rsidRPr="00E37609" w:rsidRDefault="00CC6571" w:rsidP="00C478AD">
      <w:pPr>
        <w:pStyle w:val="Akapitzlist"/>
        <w:numPr>
          <w:ilvl w:val="0"/>
          <w:numId w:val="42"/>
        </w:numPr>
        <w:tabs>
          <w:tab w:val="left" w:pos="993"/>
        </w:tabs>
        <w:spacing w:after="120" w:line="240" w:lineRule="auto"/>
        <w:ind w:left="1134" w:hanging="425"/>
        <w:jc w:val="both"/>
        <w:rPr>
          <w:rFonts w:ascii="Verdana" w:eastAsia="Times New Roman" w:hAnsi="Verdana" w:cstheme="minorHAnsi"/>
          <w:sz w:val="18"/>
          <w:szCs w:val="18"/>
        </w:rPr>
      </w:pPr>
      <w:r w:rsidRPr="00E37609">
        <w:rPr>
          <w:rFonts w:ascii="Verdana" w:eastAsia="Times New Roman" w:hAnsi="Verdana" w:cstheme="minorHAnsi"/>
          <w:sz w:val="18"/>
          <w:szCs w:val="18"/>
        </w:rPr>
        <w:t>Link do serwera hostingowego, gdzie umieszczon</w:t>
      </w:r>
      <w:r w:rsidR="00AF27B5" w:rsidRPr="00E37609">
        <w:rPr>
          <w:rFonts w:ascii="Verdana" w:eastAsia="Times New Roman" w:hAnsi="Verdana" w:cstheme="minorHAnsi"/>
          <w:sz w:val="18"/>
          <w:szCs w:val="18"/>
        </w:rPr>
        <w:t>a</w:t>
      </w:r>
      <w:r w:rsidRPr="00E37609">
        <w:rPr>
          <w:rFonts w:ascii="Verdana" w:eastAsia="Times New Roman" w:hAnsi="Verdana" w:cstheme="minorHAnsi"/>
          <w:sz w:val="18"/>
          <w:szCs w:val="18"/>
        </w:rPr>
        <w:t xml:space="preserve"> jest </w:t>
      </w:r>
      <w:r w:rsidR="00AF27B5" w:rsidRPr="00E37609">
        <w:rPr>
          <w:rFonts w:ascii="Verdana" w:eastAsia="Times New Roman" w:hAnsi="Verdana" w:cstheme="minorHAnsi"/>
          <w:sz w:val="18"/>
          <w:szCs w:val="18"/>
        </w:rPr>
        <w:t>próbka animacji ze ścieżką dźwiękową</w:t>
      </w:r>
      <w:r w:rsidR="00356EFA" w:rsidRPr="00E37609">
        <w:rPr>
          <w:rFonts w:ascii="Verdana" w:eastAsia="Times New Roman" w:hAnsi="Verdana" w:cstheme="minorHAnsi"/>
          <w:sz w:val="18"/>
          <w:szCs w:val="18"/>
        </w:rPr>
        <w:t xml:space="preserve"> </w:t>
      </w:r>
      <w:r w:rsidRPr="00E37609">
        <w:rPr>
          <w:rFonts w:ascii="Verdana" w:eastAsia="Times New Roman" w:hAnsi="Verdana" w:cstheme="minorHAnsi"/>
          <w:sz w:val="18"/>
          <w:szCs w:val="18"/>
        </w:rPr>
        <w:t xml:space="preserve"> …………………………………………………………………………………………………………………</w:t>
      </w:r>
      <w:r w:rsidR="000C5952" w:rsidRPr="00E37609">
        <w:rPr>
          <w:rFonts w:ascii="Verdana" w:eastAsia="Times New Roman" w:hAnsi="Verdana" w:cstheme="minorHAnsi"/>
          <w:sz w:val="18"/>
          <w:szCs w:val="18"/>
        </w:rPr>
        <w:t>………………</w:t>
      </w:r>
    </w:p>
    <w:p w14:paraId="3E6383B8" w14:textId="77777777" w:rsidR="000C5952" w:rsidRPr="000C5952" w:rsidRDefault="000C5952" w:rsidP="000C5952">
      <w:pPr>
        <w:pStyle w:val="Akapitzlist"/>
        <w:tabs>
          <w:tab w:val="left" w:pos="993"/>
        </w:tabs>
        <w:spacing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</w:p>
    <w:p w14:paraId="50E80405" w14:textId="6BD046B6" w:rsidR="00D37FA7" w:rsidRPr="00D15851" w:rsidRDefault="00D37FA7" w:rsidP="00C478AD">
      <w:pPr>
        <w:pStyle w:val="Akapitzlist"/>
        <w:numPr>
          <w:ilvl w:val="0"/>
          <w:numId w:val="20"/>
        </w:numPr>
        <w:tabs>
          <w:tab w:val="left" w:pos="993"/>
        </w:tabs>
        <w:spacing w:after="120" w:line="36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 w:rsidRPr="00D15851">
        <w:rPr>
          <w:rFonts w:ascii="Verdana" w:eastAsia="Times New Roman" w:hAnsi="Verdana" w:cstheme="minorHAnsi"/>
          <w:sz w:val="18"/>
          <w:szCs w:val="18"/>
        </w:rPr>
        <w:t xml:space="preserve">Opis animacji </w:t>
      </w:r>
      <w:r w:rsidR="00D1690A" w:rsidRPr="00D15851">
        <w:rPr>
          <w:rFonts w:ascii="Verdana" w:eastAsia="Times New Roman" w:hAnsi="Verdana" w:cstheme="minorHAnsi"/>
          <w:sz w:val="18"/>
          <w:szCs w:val="18"/>
        </w:rPr>
        <w:t>(</w:t>
      </w:r>
      <w:r w:rsidR="001776D7">
        <w:rPr>
          <w:rFonts w:ascii="Verdana" w:eastAsia="Times New Roman" w:hAnsi="Verdana" w:cstheme="minorHAnsi"/>
          <w:sz w:val="18"/>
          <w:szCs w:val="18"/>
        </w:rPr>
        <w:t xml:space="preserve">należy </w:t>
      </w:r>
      <w:r w:rsidRPr="00D15851">
        <w:rPr>
          <w:rFonts w:ascii="Verdana" w:eastAsia="Times New Roman" w:hAnsi="Verdana" w:cstheme="minorHAnsi"/>
          <w:sz w:val="18"/>
          <w:szCs w:val="18"/>
        </w:rPr>
        <w:t>wypełnić</w:t>
      </w:r>
      <w:r w:rsidR="001776D7">
        <w:rPr>
          <w:rFonts w:ascii="Verdana" w:eastAsia="Times New Roman" w:hAnsi="Verdana" w:cstheme="minorHAnsi"/>
          <w:sz w:val="18"/>
          <w:szCs w:val="18"/>
        </w:rPr>
        <w:t xml:space="preserve"> punkty od C.a) do C.c)</w:t>
      </w:r>
      <w:r w:rsidR="00D1690A" w:rsidRPr="00D15851">
        <w:rPr>
          <w:rFonts w:ascii="Verdana" w:eastAsia="Times New Roman" w:hAnsi="Verdana" w:cstheme="minorHAnsi"/>
          <w:sz w:val="18"/>
          <w:szCs w:val="18"/>
        </w:rPr>
        <w:t>)</w:t>
      </w:r>
      <w:r w:rsidRPr="00D15851">
        <w:rPr>
          <w:rFonts w:ascii="Verdana" w:eastAsia="Times New Roman" w:hAnsi="Verdana" w:cstheme="minorHAnsi"/>
          <w:sz w:val="18"/>
          <w:szCs w:val="18"/>
        </w:rPr>
        <w:t>:</w:t>
      </w:r>
    </w:p>
    <w:p w14:paraId="241D9884" w14:textId="7266FB27" w:rsidR="00D37FA7" w:rsidRPr="00D37FA7" w:rsidRDefault="00D37FA7" w:rsidP="00C478AD">
      <w:pPr>
        <w:pStyle w:val="Akapitzlist"/>
        <w:numPr>
          <w:ilvl w:val="0"/>
          <w:numId w:val="21"/>
        </w:numPr>
        <w:spacing w:after="120" w:line="360" w:lineRule="auto"/>
        <w:ind w:left="714" w:hanging="357"/>
        <w:jc w:val="both"/>
        <w:rPr>
          <w:rFonts w:ascii="Verdana" w:eastAsia="Times New Roman" w:hAnsi="Verdana" w:cstheme="minorHAnsi"/>
          <w:sz w:val="18"/>
          <w:szCs w:val="18"/>
        </w:rPr>
      </w:pPr>
      <w:r w:rsidRPr="00D37FA7">
        <w:rPr>
          <w:rFonts w:ascii="Verdana" w:eastAsia="Times New Roman" w:hAnsi="Verdana" w:cstheme="minorHAnsi"/>
          <w:sz w:val="18"/>
          <w:szCs w:val="18"/>
        </w:rPr>
        <w:t>Grupa docelowa………………………………………………………………………………</w:t>
      </w:r>
    </w:p>
    <w:p w14:paraId="15DB1F12" w14:textId="58829171" w:rsidR="00D37FA7" w:rsidRPr="00D37FA7" w:rsidRDefault="00D37FA7" w:rsidP="00C478AD">
      <w:pPr>
        <w:pStyle w:val="Akapitzlist"/>
        <w:numPr>
          <w:ilvl w:val="0"/>
          <w:numId w:val="21"/>
        </w:numPr>
        <w:spacing w:after="120" w:line="360" w:lineRule="auto"/>
        <w:ind w:left="714" w:hanging="357"/>
        <w:jc w:val="both"/>
        <w:rPr>
          <w:rFonts w:ascii="Verdana" w:eastAsia="Times New Roman" w:hAnsi="Verdana" w:cstheme="minorHAnsi"/>
          <w:sz w:val="18"/>
          <w:szCs w:val="18"/>
        </w:rPr>
      </w:pPr>
      <w:r w:rsidRPr="00D37FA7">
        <w:rPr>
          <w:rFonts w:ascii="Verdana" w:eastAsia="Times New Roman" w:hAnsi="Verdana" w:cstheme="minorHAnsi"/>
          <w:sz w:val="18"/>
          <w:szCs w:val="18"/>
        </w:rPr>
        <w:t>Jak próbka została przygotowana…………………………………………………</w:t>
      </w:r>
    </w:p>
    <w:p w14:paraId="4D1C9462" w14:textId="4D0F2170" w:rsidR="00D37FA7" w:rsidRDefault="00D37FA7" w:rsidP="00C478AD">
      <w:pPr>
        <w:pStyle w:val="Akapitzlist"/>
        <w:numPr>
          <w:ilvl w:val="0"/>
          <w:numId w:val="21"/>
        </w:numPr>
        <w:spacing w:after="120" w:line="360" w:lineRule="auto"/>
        <w:ind w:left="714" w:hanging="357"/>
        <w:jc w:val="both"/>
        <w:rPr>
          <w:rFonts w:ascii="Verdana" w:eastAsia="Times New Roman" w:hAnsi="Verdana" w:cstheme="minorHAnsi"/>
          <w:sz w:val="18"/>
          <w:szCs w:val="18"/>
        </w:rPr>
      </w:pPr>
      <w:r w:rsidRPr="00D37FA7">
        <w:rPr>
          <w:rFonts w:ascii="Verdana" w:eastAsia="Times New Roman" w:hAnsi="Verdana" w:cstheme="minorHAnsi"/>
          <w:sz w:val="18"/>
          <w:szCs w:val="18"/>
        </w:rPr>
        <w:t>Jaki był cel przygotowania próbki……………………………………………………</w:t>
      </w:r>
    </w:p>
    <w:p w14:paraId="0C031F75" w14:textId="77777777" w:rsidR="00D5638C" w:rsidRPr="00D37FA7" w:rsidRDefault="00D5638C" w:rsidP="00D5638C">
      <w:pPr>
        <w:pStyle w:val="Akapitzlist"/>
        <w:spacing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</w:p>
    <w:p w14:paraId="2870432C" w14:textId="71B59648" w:rsidR="000A57D4" w:rsidRDefault="00D5638C" w:rsidP="00C478AD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18"/>
          <w:szCs w:val="18"/>
        </w:rPr>
        <w:t>P</w:t>
      </w:r>
      <w:r w:rsidR="000A57D4">
        <w:rPr>
          <w:rFonts w:ascii="Verdana" w:eastAsia="Times New Roman" w:hAnsi="Verdana" w:cstheme="minorHAnsi"/>
          <w:sz w:val="18"/>
          <w:szCs w:val="18"/>
        </w:rPr>
        <w:t xml:space="preserve">róbka </w:t>
      </w:r>
      <w:r w:rsidR="00B002D6">
        <w:rPr>
          <w:rFonts w:ascii="Verdana" w:eastAsia="Times New Roman" w:hAnsi="Verdana" w:cstheme="minorHAnsi"/>
          <w:sz w:val="18"/>
          <w:szCs w:val="18"/>
        </w:rPr>
        <w:t>zreda</w:t>
      </w:r>
      <w:r w:rsidR="006B1561">
        <w:rPr>
          <w:rFonts w:ascii="Verdana" w:eastAsia="Times New Roman" w:hAnsi="Verdana" w:cstheme="minorHAnsi"/>
          <w:sz w:val="18"/>
          <w:szCs w:val="18"/>
        </w:rPr>
        <w:t xml:space="preserve">gowanego </w:t>
      </w:r>
      <w:r w:rsidR="000A57D4">
        <w:rPr>
          <w:rFonts w:ascii="Verdana" w:eastAsia="Times New Roman" w:hAnsi="Verdana" w:cstheme="minorHAnsi"/>
          <w:sz w:val="18"/>
          <w:szCs w:val="18"/>
        </w:rPr>
        <w:t>tekstu (</w:t>
      </w:r>
      <w:r w:rsidR="00356EFA">
        <w:rPr>
          <w:rFonts w:ascii="Verdana" w:eastAsia="Times New Roman" w:hAnsi="Verdana" w:cstheme="minorHAnsi"/>
          <w:sz w:val="18"/>
          <w:szCs w:val="18"/>
        </w:rPr>
        <w:t xml:space="preserve">należy </w:t>
      </w:r>
      <w:r w:rsidR="000A57D4">
        <w:rPr>
          <w:rFonts w:ascii="Verdana" w:eastAsia="Times New Roman" w:hAnsi="Verdana" w:cstheme="minorHAnsi"/>
          <w:sz w:val="18"/>
          <w:szCs w:val="18"/>
        </w:rPr>
        <w:t>dołączyć do oferty).</w:t>
      </w:r>
    </w:p>
    <w:p w14:paraId="320808B9" w14:textId="49EAC413" w:rsidR="00356EFA" w:rsidRPr="00356EFA" w:rsidRDefault="002909DA" w:rsidP="00356EFA">
      <w:pPr>
        <w:spacing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18"/>
          <w:szCs w:val="18"/>
        </w:rPr>
        <w:t xml:space="preserve">* </w:t>
      </w:r>
      <w:r w:rsidR="00B002D6">
        <w:rPr>
          <w:rFonts w:ascii="Verdana" w:eastAsia="Times New Roman" w:hAnsi="Verdana" w:cstheme="minorHAnsi"/>
          <w:sz w:val="18"/>
          <w:szCs w:val="18"/>
        </w:rPr>
        <w:t>odpowiednio zaznaczyć</w:t>
      </w:r>
    </w:p>
    <w:p w14:paraId="6F50309E" w14:textId="77777777" w:rsidR="00430F1B" w:rsidRDefault="00430F1B" w:rsidP="00430F1B">
      <w:pPr>
        <w:pStyle w:val="Akapitzlist"/>
        <w:spacing w:after="0" w:line="240" w:lineRule="auto"/>
        <w:ind w:left="709"/>
        <w:rPr>
          <w:rFonts w:ascii="Verdana" w:hAnsi="Verdana"/>
          <w:b/>
          <w:snapToGrid w:val="0"/>
          <w:sz w:val="18"/>
          <w:szCs w:val="18"/>
        </w:rPr>
      </w:pPr>
    </w:p>
    <w:p w14:paraId="582C2F13" w14:textId="231CA15A" w:rsidR="00B6205C" w:rsidRDefault="00B6205C" w:rsidP="00C478AD">
      <w:pPr>
        <w:pStyle w:val="Akapitzlist"/>
        <w:numPr>
          <w:ilvl w:val="0"/>
          <w:numId w:val="20"/>
        </w:numPr>
        <w:spacing w:after="0" w:line="240" w:lineRule="auto"/>
        <w:ind w:left="709" w:hanging="425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Termin wykonania zamówienia</w:t>
      </w:r>
      <w:r w:rsidR="00B33E6F">
        <w:rPr>
          <w:rFonts w:ascii="Verdana" w:hAnsi="Verdana"/>
          <w:b/>
          <w:snapToGrid w:val="0"/>
          <w:sz w:val="18"/>
          <w:szCs w:val="18"/>
        </w:rPr>
        <w:t>:</w:t>
      </w:r>
      <w:r>
        <w:rPr>
          <w:rFonts w:ascii="Verdana" w:hAnsi="Verdana"/>
          <w:bCs/>
          <w:snapToGrid w:val="0"/>
          <w:sz w:val="18"/>
          <w:szCs w:val="18"/>
        </w:rPr>
        <w:t xml:space="preserve"> </w:t>
      </w:r>
      <w:r w:rsidR="00A35A5D" w:rsidRPr="00E96EF3">
        <w:rPr>
          <w:rFonts w:ascii="Verdana" w:hAnsi="Verdana"/>
          <w:bCs/>
          <w:snapToGrid w:val="0"/>
          <w:sz w:val="18"/>
          <w:szCs w:val="18"/>
        </w:rPr>
        <w:t>31.0</w:t>
      </w:r>
      <w:r w:rsidR="00E96EF3" w:rsidRPr="00E96EF3">
        <w:rPr>
          <w:rFonts w:ascii="Verdana" w:hAnsi="Verdana"/>
          <w:bCs/>
          <w:snapToGrid w:val="0"/>
          <w:sz w:val="18"/>
          <w:szCs w:val="18"/>
        </w:rPr>
        <w:t>8</w:t>
      </w:r>
      <w:r w:rsidR="00A35A5D" w:rsidRPr="00E96EF3">
        <w:rPr>
          <w:rFonts w:ascii="Verdana" w:hAnsi="Verdana"/>
          <w:bCs/>
          <w:snapToGrid w:val="0"/>
          <w:sz w:val="18"/>
          <w:szCs w:val="18"/>
        </w:rPr>
        <w:t>.2024 r.</w:t>
      </w:r>
      <w:r>
        <w:rPr>
          <w:rFonts w:ascii="Verdana" w:hAnsi="Verdana"/>
          <w:bCs/>
          <w:snapToGrid w:val="0"/>
          <w:sz w:val="18"/>
          <w:szCs w:val="18"/>
        </w:rPr>
        <w:br/>
      </w:r>
    </w:p>
    <w:p w14:paraId="518C0134" w14:textId="04B4E493" w:rsidR="00B6205C" w:rsidRPr="004A2CC7" w:rsidRDefault="00B6205C" w:rsidP="00C478AD">
      <w:pPr>
        <w:pStyle w:val="Akapitzlist"/>
        <w:widowControl w:val="0"/>
        <w:numPr>
          <w:ilvl w:val="0"/>
          <w:numId w:val="20"/>
        </w:numPr>
        <w:tabs>
          <w:tab w:val="left" w:pos="709"/>
        </w:tabs>
        <w:spacing w:after="0" w:line="240" w:lineRule="auto"/>
        <w:ind w:left="708" w:right="-2" w:hanging="424"/>
        <w:rPr>
          <w:rFonts w:ascii="Verdana" w:hAnsi="Verdana" w:cs="Times New Roman"/>
          <w:sz w:val="18"/>
          <w:szCs w:val="18"/>
          <w:lang w:eastAsia="ar-SA"/>
        </w:rPr>
      </w:pPr>
      <w:r w:rsidRPr="00F3093E">
        <w:rPr>
          <w:rFonts w:ascii="Verdana" w:hAnsi="Verdana" w:cs="Tahoma"/>
          <w:b/>
          <w:snapToGrid w:val="0"/>
          <w:color w:val="000000"/>
          <w:sz w:val="18"/>
          <w:szCs w:val="18"/>
        </w:rPr>
        <w:t xml:space="preserve">Termin płatności faktury wynosi 30 dni </w:t>
      </w:r>
      <w:r w:rsidRPr="00F3093E">
        <w:rPr>
          <w:rFonts w:ascii="Verdana" w:hAnsi="Verdana"/>
          <w:sz w:val="18"/>
          <w:szCs w:val="18"/>
          <w:lang w:eastAsia="ar-SA"/>
        </w:rPr>
        <w:t>od daty podpisania protokołu zdawczo-odbiorczego przedmiotu zamówienia i dostarczenia faktury do siedziby Zamawiającego</w:t>
      </w:r>
      <w:r w:rsidR="004A2CC7">
        <w:rPr>
          <w:rFonts w:ascii="Verdana" w:hAnsi="Verdana"/>
          <w:sz w:val="18"/>
          <w:szCs w:val="18"/>
          <w:lang w:eastAsia="ar-SA"/>
        </w:rPr>
        <w:t>.</w:t>
      </w:r>
      <w:r w:rsidRPr="004A2CC7">
        <w:rPr>
          <w:rFonts w:ascii="Verdana" w:hAnsi="Verdana" w:cs="Tahoma"/>
          <w:bCs/>
          <w:snapToGrid w:val="0"/>
          <w:color w:val="000000"/>
          <w:sz w:val="18"/>
          <w:szCs w:val="18"/>
        </w:rPr>
        <w:br/>
      </w:r>
    </w:p>
    <w:p w14:paraId="03170FAC" w14:textId="77777777" w:rsidR="00B6205C" w:rsidRDefault="00B6205C" w:rsidP="00C478AD">
      <w:pPr>
        <w:pStyle w:val="Tekstpodstawowy"/>
        <w:numPr>
          <w:ilvl w:val="0"/>
          <w:numId w:val="20"/>
        </w:numPr>
        <w:suppressAutoHyphens/>
        <w:spacing w:after="0"/>
        <w:ind w:left="709" w:hanging="425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Oświadczenia Wykonawcy: </w:t>
      </w:r>
    </w:p>
    <w:p w14:paraId="26C0DC8D" w14:textId="77777777" w:rsidR="00B6205C" w:rsidRDefault="00B6205C" w:rsidP="005D188F">
      <w:pPr>
        <w:numPr>
          <w:ilvl w:val="0"/>
          <w:numId w:val="5"/>
        </w:numPr>
        <w:suppressLineNumbers/>
        <w:spacing w:after="0" w:line="24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 zapoznaniu się z warunkami zamówienia przedstawionymi w zapytaniu ofertowym w pełni je akceptuję i nie wnoszę do nich zastrzeżeń.</w:t>
      </w:r>
    </w:p>
    <w:p w14:paraId="4FD9E75D" w14:textId="77777777" w:rsidR="00B6205C" w:rsidRDefault="00B6205C" w:rsidP="005D188F">
      <w:pPr>
        <w:numPr>
          <w:ilvl w:val="0"/>
          <w:numId w:val="5"/>
        </w:numPr>
        <w:suppressLineNumbers/>
        <w:spacing w:after="0" w:line="24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Akceptuję przedstawione warunki i zakres realizacji przedmiotu zamówienia.</w:t>
      </w:r>
    </w:p>
    <w:p w14:paraId="758DB8F8" w14:textId="0B9AEE99" w:rsidR="00B6205C" w:rsidRDefault="00B6205C" w:rsidP="005D188F">
      <w:pPr>
        <w:numPr>
          <w:ilvl w:val="0"/>
          <w:numId w:val="5"/>
        </w:numPr>
        <w:suppressLineNumbers/>
        <w:spacing w:after="0" w:line="24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Akceptuję warunki gwarancji, termin realizacji zamówienia, termin płatności </w:t>
      </w:r>
    </w:p>
    <w:p w14:paraId="034214B4" w14:textId="3FCABFEF" w:rsidR="00B6205C" w:rsidRPr="001B1F99" w:rsidRDefault="00B6205C" w:rsidP="005D188F">
      <w:pPr>
        <w:numPr>
          <w:ilvl w:val="0"/>
          <w:numId w:val="5"/>
        </w:numPr>
        <w:suppressLineNumbers/>
        <w:spacing w:after="0" w:line="24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Wszystkie wymagane w niniejszym postępowaniu oświadczenia składam ze świadomością odpowiedzialności karnej za składanie fałszywych oświadczeń w celu uzyskania korzyści majątkowych.</w:t>
      </w:r>
    </w:p>
    <w:p w14:paraId="747809E7" w14:textId="77777777" w:rsidR="00103187" w:rsidRDefault="00C45E3B" w:rsidP="00103187">
      <w:pPr>
        <w:pStyle w:val="Tekstpodstawowy3"/>
        <w:suppressAutoHyphens/>
        <w:spacing w:after="0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 w:cs="Calibri"/>
          <w:b w:val="0"/>
          <w:sz w:val="18"/>
          <w:szCs w:val="18"/>
        </w:rPr>
        <w:t>Załączniki</w:t>
      </w:r>
    </w:p>
    <w:p w14:paraId="61D76A29" w14:textId="77777777" w:rsidR="00F02D6F" w:rsidRDefault="00430F1B" w:rsidP="00C478AD">
      <w:pPr>
        <w:pStyle w:val="Tekstpodstawowy3"/>
        <w:numPr>
          <w:ilvl w:val="0"/>
          <w:numId w:val="19"/>
        </w:numPr>
        <w:suppressAutoHyphens/>
        <w:spacing w:after="0" w:line="276" w:lineRule="auto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 w:cs="Calibri"/>
          <w:b w:val="0"/>
          <w:sz w:val="18"/>
          <w:szCs w:val="18"/>
        </w:rPr>
        <w:t>zadanie graficzne</w:t>
      </w:r>
    </w:p>
    <w:p w14:paraId="18D6AB6A" w14:textId="0ACC7CAB" w:rsidR="00F46CEE" w:rsidRDefault="00F46CEE" w:rsidP="00C478AD">
      <w:pPr>
        <w:pStyle w:val="Tekstpodstawowy3"/>
        <w:numPr>
          <w:ilvl w:val="0"/>
          <w:numId w:val="19"/>
        </w:numPr>
        <w:suppressAutoHyphens/>
        <w:spacing w:after="0" w:line="276" w:lineRule="auto"/>
        <w:rPr>
          <w:rFonts w:ascii="Verdana" w:hAnsi="Verdana" w:cs="Calibri"/>
          <w:b w:val="0"/>
          <w:sz w:val="18"/>
          <w:szCs w:val="18"/>
        </w:rPr>
      </w:pPr>
      <w:r w:rsidRPr="00F46CEE">
        <w:rPr>
          <w:rFonts w:ascii="Verdana" w:hAnsi="Verdana" w:cs="Calibri"/>
          <w:b w:val="0"/>
          <w:sz w:val="18"/>
          <w:szCs w:val="18"/>
        </w:rPr>
        <w:t>próbk</w:t>
      </w:r>
      <w:r w:rsidR="00B33E6F">
        <w:rPr>
          <w:rFonts w:ascii="Verdana" w:hAnsi="Verdana" w:cs="Calibri"/>
          <w:b w:val="0"/>
          <w:sz w:val="18"/>
          <w:szCs w:val="18"/>
        </w:rPr>
        <w:t>a</w:t>
      </w:r>
      <w:r w:rsidRPr="00F46CEE">
        <w:rPr>
          <w:rFonts w:ascii="Verdana" w:hAnsi="Verdana" w:cs="Calibri"/>
          <w:b w:val="0"/>
          <w:sz w:val="18"/>
          <w:szCs w:val="18"/>
        </w:rPr>
        <w:t xml:space="preserve"> animacji ze ścieżką dźwiękową (lektorem)</w:t>
      </w:r>
      <w:r w:rsidR="00B33E6F">
        <w:rPr>
          <w:rFonts w:ascii="Verdana" w:hAnsi="Verdana" w:cs="Calibri"/>
          <w:b w:val="0"/>
          <w:sz w:val="18"/>
          <w:szCs w:val="18"/>
        </w:rPr>
        <w:t>.</w:t>
      </w:r>
    </w:p>
    <w:p w14:paraId="2ACC3853" w14:textId="51D08079" w:rsidR="009B7C3E" w:rsidRDefault="009B7C3E" w:rsidP="00C478AD">
      <w:pPr>
        <w:pStyle w:val="Tekstpodstawowy3"/>
        <w:numPr>
          <w:ilvl w:val="0"/>
          <w:numId w:val="19"/>
        </w:numPr>
        <w:suppressAutoHyphens/>
        <w:spacing w:after="0" w:line="276" w:lineRule="auto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 w:cs="Calibri"/>
          <w:b w:val="0"/>
          <w:sz w:val="18"/>
          <w:szCs w:val="18"/>
        </w:rPr>
        <w:t xml:space="preserve">próbka </w:t>
      </w:r>
      <w:r w:rsidR="002077C0">
        <w:rPr>
          <w:rFonts w:ascii="Verdana" w:hAnsi="Verdana" w:cs="Calibri"/>
          <w:b w:val="0"/>
          <w:sz w:val="18"/>
          <w:szCs w:val="18"/>
        </w:rPr>
        <w:t>zredagowanego tekstu</w:t>
      </w:r>
      <w:r w:rsidR="000A57D4">
        <w:rPr>
          <w:rFonts w:ascii="Verdana" w:hAnsi="Verdana" w:cs="Calibri"/>
          <w:b w:val="0"/>
          <w:sz w:val="18"/>
          <w:szCs w:val="18"/>
        </w:rPr>
        <w:t>.</w:t>
      </w:r>
    </w:p>
    <w:p w14:paraId="50F5C766" w14:textId="3C3F80D7" w:rsidR="00103187" w:rsidRDefault="00103187" w:rsidP="00C478AD">
      <w:pPr>
        <w:pStyle w:val="Tekstpodstawowy3"/>
        <w:numPr>
          <w:ilvl w:val="0"/>
          <w:numId w:val="19"/>
        </w:numPr>
        <w:suppressAutoHyphens/>
        <w:spacing w:after="0" w:line="276" w:lineRule="auto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 w:cs="Calibri"/>
          <w:b w:val="0"/>
          <w:sz w:val="18"/>
          <w:szCs w:val="18"/>
        </w:rPr>
        <w:t>wykaz</w:t>
      </w:r>
      <w:r w:rsidR="00C657CD">
        <w:rPr>
          <w:rFonts w:ascii="Verdana" w:hAnsi="Verdana" w:cs="Calibri"/>
          <w:b w:val="0"/>
          <w:sz w:val="18"/>
          <w:szCs w:val="18"/>
        </w:rPr>
        <w:t xml:space="preserve"> wykonanych usług</w:t>
      </w:r>
      <w:r w:rsidR="00154C3A">
        <w:rPr>
          <w:rFonts w:ascii="Verdana" w:hAnsi="Verdana" w:cs="Calibri"/>
          <w:b w:val="0"/>
          <w:sz w:val="18"/>
          <w:szCs w:val="18"/>
        </w:rPr>
        <w:t xml:space="preserve"> </w:t>
      </w:r>
      <w:r w:rsidR="00C657CD">
        <w:rPr>
          <w:rFonts w:ascii="Verdana" w:hAnsi="Verdana" w:cs="Calibri"/>
          <w:b w:val="0"/>
          <w:sz w:val="18"/>
          <w:szCs w:val="18"/>
        </w:rPr>
        <w:t xml:space="preserve">oraz wykaz osób stanowiące potwierdzenie spełniania </w:t>
      </w:r>
      <w:r w:rsidR="00154C3A" w:rsidRPr="00154C3A">
        <w:rPr>
          <w:rFonts w:ascii="Verdana" w:hAnsi="Verdana" w:cs="Calibri"/>
          <w:b w:val="0"/>
          <w:sz w:val="18"/>
          <w:szCs w:val="18"/>
        </w:rPr>
        <w:t>warunku zdolności technicznej lub zawodowej</w:t>
      </w:r>
      <w:r w:rsidR="00154C3A">
        <w:rPr>
          <w:rFonts w:ascii="Verdana" w:hAnsi="Verdana" w:cs="Calibri"/>
          <w:b w:val="0"/>
          <w:sz w:val="18"/>
          <w:szCs w:val="18"/>
        </w:rPr>
        <w:t xml:space="preserve"> (załącznik nr </w:t>
      </w:r>
      <w:r w:rsidR="006B1561">
        <w:rPr>
          <w:rFonts w:ascii="Verdana" w:hAnsi="Verdana" w:cs="Calibri"/>
          <w:b w:val="0"/>
          <w:sz w:val="18"/>
          <w:szCs w:val="18"/>
        </w:rPr>
        <w:t>3</w:t>
      </w:r>
      <w:r w:rsidR="00154C3A">
        <w:rPr>
          <w:rFonts w:ascii="Verdana" w:hAnsi="Verdana" w:cs="Calibri"/>
          <w:b w:val="0"/>
          <w:sz w:val="18"/>
          <w:szCs w:val="18"/>
        </w:rPr>
        <w:t xml:space="preserve"> do Zapytania ofertowego)</w:t>
      </w:r>
    </w:p>
    <w:p w14:paraId="518BFEB2" w14:textId="760D8D06" w:rsidR="006B1561" w:rsidRPr="00103187" w:rsidRDefault="006B1561" w:rsidP="00C478AD">
      <w:pPr>
        <w:pStyle w:val="Tekstpodstawowy3"/>
        <w:numPr>
          <w:ilvl w:val="0"/>
          <w:numId w:val="19"/>
        </w:numPr>
        <w:suppressAutoHyphens/>
        <w:spacing w:after="0" w:line="276" w:lineRule="auto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 w:cs="Calibri"/>
          <w:b w:val="0"/>
          <w:sz w:val="18"/>
          <w:szCs w:val="18"/>
        </w:rPr>
        <w:t xml:space="preserve">oświadczenie o braku podstaw wykluczenia (załącznik nr </w:t>
      </w:r>
      <w:r w:rsidR="00E75D24">
        <w:rPr>
          <w:rFonts w:ascii="Verdana" w:hAnsi="Verdana" w:cs="Calibri"/>
          <w:b w:val="0"/>
          <w:sz w:val="18"/>
          <w:szCs w:val="18"/>
        </w:rPr>
        <w:t>5 do Zapytania ofertowego)</w:t>
      </w:r>
    </w:p>
    <w:p w14:paraId="437C418F" w14:textId="77777777" w:rsidR="00154C3A" w:rsidRDefault="00154C3A" w:rsidP="00E75D24">
      <w:pPr>
        <w:pStyle w:val="Tekstpodstawowy3"/>
        <w:suppressAutoHyphens/>
        <w:spacing w:after="0"/>
        <w:jc w:val="both"/>
        <w:rPr>
          <w:rFonts w:ascii="Verdana" w:hAnsi="Verdana" w:cs="Calibri"/>
          <w:b w:val="0"/>
          <w:sz w:val="18"/>
          <w:szCs w:val="18"/>
        </w:rPr>
      </w:pPr>
    </w:p>
    <w:p w14:paraId="4536453C" w14:textId="77777777" w:rsidR="00154C3A" w:rsidRDefault="00154C3A" w:rsidP="001B1F99">
      <w:pPr>
        <w:pStyle w:val="Tekstpodstawowy3"/>
        <w:suppressAutoHyphens/>
        <w:spacing w:after="0"/>
        <w:ind w:left="5040"/>
        <w:jc w:val="both"/>
        <w:rPr>
          <w:rFonts w:ascii="Verdana" w:hAnsi="Verdana" w:cs="Calibri"/>
          <w:b w:val="0"/>
          <w:sz w:val="18"/>
          <w:szCs w:val="18"/>
        </w:rPr>
      </w:pPr>
    </w:p>
    <w:p w14:paraId="146E9CAC" w14:textId="77777777" w:rsidR="00154C3A" w:rsidRDefault="00154C3A" w:rsidP="001B1F99">
      <w:pPr>
        <w:pStyle w:val="Tekstpodstawowy3"/>
        <w:suppressAutoHyphens/>
        <w:spacing w:after="0"/>
        <w:ind w:left="5040"/>
        <w:jc w:val="both"/>
        <w:rPr>
          <w:rFonts w:ascii="Verdana" w:hAnsi="Verdana" w:cs="Calibri"/>
          <w:b w:val="0"/>
          <w:sz w:val="18"/>
          <w:szCs w:val="18"/>
        </w:rPr>
      </w:pPr>
    </w:p>
    <w:p w14:paraId="19210177" w14:textId="30EAF1D9" w:rsidR="00B6205C" w:rsidRDefault="00B6205C" w:rsidP="00154C3A">
      <w:pPr>
        <w:pStyle w:val="Tekstpodstawowy3"/>
        <w:suppressAutoHyphens/>
        <w:spacing w:after="0"/>
        <w:jc w:val="both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 w:cs="Calibri"/>
          <w:b w:val="0"/>
          <w:sz w:val="18"/>
          <w:szCs w:val="18"/>
        </w:rPr>
        <w:t xml:space="preserve">         </w:t>
      </w:r>
      <w:r w:rsidR="00154C3A">
        <w:rPr>
          <w:rFonts w:ascii="Verdana" w:hAnsi="Verdana" w:cs="Calibri"/>
          <w:b w:val="0"/>
          <w:sz w:val="18"/>
          <w:szCs w:val="18"/>
        </w:rPr>
        <w:tab/>
      </w:r>
      <w:r w:rsidR="00154C3A">
        <w:rPr>
          <w:rFonts w:ascii="Verdana" w:hAnsi="Verdana" w:cs="Calibri"/>
          <w:b w:val="0"/>
          <w:sz w:val="18"/>
          <w:szCs w:val="18"/>
        </w:rPr>
        <w:tab/>
      </w:r>
      <w:r w:rsidR="00154C3A">
        <w:rPr>
          <w:rFonts w:ascii="Verdana" w:hAnsi="Verdana" w:cs="Calibri"/>
          <w:b w:val="0"/>
          <w:sz w:val="18"/>
          <w:szCs w:val="18"/>
        </w:rPr>
        <w:tab/>
      </w:r>
      <w:r w:rsidR="00154C3A">
        <w:rPr>
          <w:rFonts w:ascii="Verdana" w:hAnsi="Verdana" w:cs="Calibri"/>
          <w:b w:val="0"/>
          <w:sz w:val="18"/>
          <w:szCs w:val="18"/>
        </w:rPr>
        <w:tab/>
      </w:r>
      <w:r w:rsidR="00154C3A">
        <w:rPr>
          <w:rFonts w:ascii="Verdana" w:hAnsi="Verdana" w:cs="Calibri"/>
          <w:b w:val="0"/>
          <w:sz w:val="18"/>
          <w:szCs w:val="18"/>
        </w:rPr>
        <w:tab/>
      </w:r>
      <w:r w:rsidR="00154C3A">
        <w:rPr>
          <w:rFonts w:ascii="Verdana" w:hAnsi="Verdana" w:cs="Calibri"/>
          <w:b w:val="0"/>
          <w:sz w:val="18"/>
          <w:szCs w:val="18"/>
        </w:rPr>
        <w:tab/>
      </w:r>
      <w:r w:rsidR="00154C3A">
        <w:rPr>
          <w:rFonts w:ascii="Verdana" w:hAnsi="Verdana" w:cs="Calibri"/>
          <w:b w:val="0"/>
          <w:sz w:val="18"/>
          <w:szCs w:val="18"/>
        </w:rPr>
        <w:tab/>
      </w:r>
      <w:bookmarkStart w:id="3" w:name="_Hlk164448482"/>
      <w:r>
        <w:rPr>
          <w:rFonts w:ascii="Verdana" w:hAnsi="Verdana" w:cs="Calibri"/>
          <w:b w:val="0"/>
          <w:sz w:val="18"/>
          <w:szCs w:val="18"/>
        </w:rPr>
        <w:t>.............................................................</w:t>
      </w:r>
    </w:p>
    <w:p w14:paraId="2241F9AE" w14:textId="03D247F7" w:rsidR="00B6205C" w:rsidRPr="00765A56" w:rsidRDefault="00B6205C" w:rsidP="008F0143">
      <w:pPr>
        <w:suppressAutoHyphens/>
        <w:spacing w:after="0" w:line="240" w:lineRule="auto"/>
        <w:ind w:left="5040"/>
        <w:jc w:val="both"/>
        <w:rPr>
          <w:rFonts w:ascii="Verdana" w:hAnsi="Verdana" w:cs="Calibri"/>
          <w:i/>
          <w:sz w:val="16"/>
          <w:szCs w:val="18"/>
        </w:rPr>
      </w:pPr>
      <w:r>
        <w:rPr>
          <w:rFonts w:ascii="Verdana" w:hAnsi="Verdana" w:cs="Calibri"/>
          <w:sz w:val="16"/>
          <w:szCs w:val="18"/>
        </w:rPr>
        <w:t xml:space="preserve">    </w:t>
      </w:r>
      <w:r w:rsidR="001B1F99">
        <w:rPr>
          <w:rFonts w:ascii="Verdana" w:hAnsi="Verdana" w:cs="Calibri"/>
          <w:sz w:val="16"/>
          <w:szCs w:val="18"/>
        </w:rPr>
        <w:tab/>
      </w:r>
      <w:r>
        <w:rPr>
          <w:rFonts w:ascii="Verdana" w:hAnsi="Verdana" w:cs="Calibri"/>
          <w:sz w:val="16"/>
          <w:szCs w:val="18"/>
        </w:rPr>
        <w:t xml:space="preserve"> </w:t>
      </w:r>
      <w:r w:rsidRPr="00765A56">
        <w:rPr>
          <w:rFonts w:ascii="Verdana" w:hAnsi="Verdana" w:cs="Calibri"/>
          <w:i/>
          <w:sz w:val="16"/>
          <w:szCs w:val="18"/>
        </w:rPr>
        <w:t>podpis osoby uprawnionej</w:t>
      </w:r>
    </w:p>
    <w:p w14:paraId="5A7E9522" w14:textId="5F5CEF03" w:rsidR="004A5408" w:rsidRPr="001B1F99" w:rsidRDefault="00B6205C" w:rsidP="001B1F99">
      <w:pPr>
        <w:suppressAutoHyphens/>
        <w:spacing w:after="0" w:line="240" w:lineRule="auto"/>
        <w:ind w:left="5040"/>
        <w:jc w:val="both"/>
        <w:rPr>
          <w:rFonts w:ascii="Verdana" w:hAnsi="Verdana" w:cs="Calibri"/>
          <w:i/>
          <w:sz w:val="16"/>
          <w:szCs w:val="18"/>
        </w:rPr>
      </w:pPr>
      <w:r w:rsidRPr="00765A56">
        <w:rPr>
          <w:rFonts w:ascii="Verdana" w:hAnsi="Verdana" w:cs="Calibri"/>
          <w:i/>
          <w:sz w:val="16"/>
          <w:szCs w:val="18"/>
        </w:rPr>
        <w:t xml:space="preserve">       do występowania w imieniu Wykonawcy</w:t>
      </w:r>
      <w:bookmarkEnd w:id="3"/>
    </w:p>
    <w:p w14:paraId="12045D43" w14:textId="77777777" w:rsidR="001B1F99" w:rsidRDefault="001B1F9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9BDDBCD" w14:textId="77777777" w:rsidR="001D0664" w:rsidRDefault="001D0664" w:rsidP="001D0664">
      <w:pPr>
        <w:spacing w:before="600"/>
        <w:jc w:val="both"/>
        <w:rPr>
          <w:rFonts w:eastAsiaTheme="minorEastAsia"/>
          <w:b/>
          <w:bCs/>
        </w:rPr>
      </w:pPr>
    </w:p>
    <w:p w14:paraId="63A63983" w14:textId="27CC280E" w:rsidR="001D0664" w:rsidRDefault="001D0664" w:rsidP="001D0664">
      <w:pPr>
        <w:jc w:val="both"/>
        <w:rPr>
          <w:b/>
          <w:bCs/>
        </w:rPr>
      </w:pPr>
      <w:r w:rsidRPr="004A5408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C11EAD">
        <w:rPr>
          <w:b/>
          <w:bCs/>
        </w:rPr>
        <w:t>2</w:t>
      </w:r>
      <w:r>
        <w:rPr>
          <w:b/>
          <w:bCs/>
        </w:rPr>
        <w:t xml:space="preserve">. </w:t>
      </w:r>
    </w:p>
    <w:p w14:paraId="7AF941F5" w14:textId="77777777" w:rsidR="001D0664" w:rsidRPr="001B1F99" w:rsidRDefault="001D0664" w:rsidP="001D0664">
      <w:pPr>
        <w:jc w:val="both"/>
        <w:rPr>
          <w:b/>
          <w:bCs/>
        </w:rPr>
      </w:pPr>
      <w:r w:rsidRPr="009746FC">
        <w:t>Do zapytania ofertowego</w:t>
      </w:r>
      <w:r>
        <w:t xml:space="preserve"> </w:t>
      </w:r>
      <w:r w:rsidRPr="007907EC">
        <w:t>0</w:t>
      </w:r>
      <w:r>
        <w:t>3</w:t>
      </w:r>
      <w:r w:rsidRPr="007907EC">
        <w:t>/BWZ/202</w:t>
      </w:r>
      <w:r>
        <w:t>4</w:t>
      </w:r>
    </w:p>
    <w:p w14:paraId="47645F5F" w14:textId="77777777" w:rsidR="001D0664" w:rsidRDefault="001D0664" w:rsidP="001D066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eastAsia="Arial Narrow"/>
          <w:b/>
          <w:bCs/>
        </w:rPr>
      </w:pPr>
    </w:p>
    <w:p w14:paraId="70AB93A7" w14:textId="77777777" w:rsidR="001D0664" w:rsidRDefault="001D0664" w:rsidP="001D066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eastAsia="Arial Narrow"/>
          <w:b/>
          <w:bCs/>
        </w:rPr>
      </w:pPr>
    </w:p>
    <w:p w14:paraId="014C6D33" w14:textId="22F62545" w:rsidR="001D0664" w:rsidRPr="008235EB" w:rsidRDefault="00405055" w:rsidP="001D066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Arial Narrow" w:hAnsi="Calibri" w:cs="Calibri"/>
          <w:b/>
          <w:bCs/>
        </w:rPr>
      </w:pPr>
      <w:bookmarkStart w:id="4" w:name="_Hlk165888823"/>
      <w:r>
        <w:rPr>
          <w:rStyle w:val="normaltextrun"/>
          <w:rFonts w:ascii="Calibri" w:eastAsia="Arial Narrow" w:hAnsi="Calibri" w:cs="Calibri"/>
        </w:rPr>
        <w:t xml:space="preserve">SZCZEGÓŁOWY </w:t>
      </w:r>
      <w:r w:rsidR="001D0664" w:rsidRPr="008235EB">
        <w:rPr>
          <w:rStyle w:val="normaltextrun"/>
          <w:rFonts w:ascii="Calibri" w:eastAsia="Arial Narrow" w:hAnsi="Calibri" w:cs="Calibri"/>
        </w:rPr>
        <w:t>OPIS PRZEDMIOTU ZAMÓWIENIA</w:t>
      </w:r>
    </w:p>
    <w:p w14:paraId="6C05F6FF" w14:textId="77777777" w:rsidR="001D0664" w:rsidRPr="00225970" w:rsidRDefault="001D0664" w:rsidP="001D0664">
      <w:pPr>
        <w:spacing w:before="600"/>
        <w:jc w:val="both"/>
        <w:rPr>
          <w:rFonts w:eastAsiaTheme="minorEastAsia"/>
          <w:b/>
          <w:bCs/>
        </w:rPr>
      </w:pPr>
      <w:r w:rsidRPr="00225970">
        <w:rPr>
          <w:rFonts w:eastAsiaTheme="minorEastAsia"/>
          <w:b/>
          <w:bCs/>
        </w:rPr>
        <w:t>I. Przedmiot Zamówienia</w:t>
      </w:r>
    </w:p>
    <w:p w14:paraId="3BE17AB1" w14:textId="7884CFE3" w:rsidR="001D0664" w:rsidRPr="00881761" w:rsidRDefault="001D0664" w:rsidP="787082CA">
      <w:pPr>
        <w:spacing w:before="240"/>
        <w:jc w:val="both"/>
        <w:rPr>
          <w:rFonts w:eastAsiaTheme="minorEastAsia"/>
        </w:rPr>
      </w:pPr>
      <w:r w:rsidRPr="787082CA">
        <w:rPr>
          <w:rFonts w:eastAsiaTheme="minorEastAsia"/>
        </w:rPr>
        <w:t xml:space="preserve">Przedmiotem zamówienia jest usługa związana z przygotowaniem grafik informacyjnych (w części z elementami animowanymi), 3 </w:t>
      </w:r>
      <w:r w:rsidRPr="00862283">
        <w:rPr>
          <w:rFonts w:eastAsiaTheme="minorEastAsia"/>
        </w:rPr>
        <w:t>film</w:t>
      </w:r>
      <w:r w:rsidR="000425D4">
        <w:rPr>
          <w:rFonts w:eastAsiaTheme="minorEastAsia"/>
        </w:rPr>
        <w:t>ik</w:t>
      </w:r>
      <w:r w:rsidR="53198A92" w:rsidRPr="00862283">
        <w:rPr>
          <w:rFonts w:eastAsiaTheme="minorEastAsia"/>
        </w:rPr>
        <w:t>ów</w:t>
      </w:r>
      <w:r w:rsidRPr="787082CA">
        <w:rPr>
          <w:rFonts w:eastAsiaTheme="minorEastAsia"/>
        </w:rPr>
        <w:t xml:space="preserve"> instruktażowych typu explainer video oraz redakcja treści </w:t>
      </w:r>
      <w:r w:rsidR="00DE74BE">
        <w:rPr>
          <w:rFonts w:eastAsiaTheme="minorEastAsia"/>
        </w:rPr>
        <w:t xml:space="preserve">w języku angielskim </w:t>
      </w:r>
      <w:r w:rsidRPr="787082CA">
        <w:rPr>
          <w:rFonts w:eastAsiaTheme="minorEastAsia"/>
        </w:rPr>
        <w:t>na potrzeby Virtual Welcome Centre zaimplementowanego przez Uniwersytet Łódzki.</w:t>
      </w:r>
    </w:p>
    <w:p w14:paraId="542CA673" w14:textId="77777777" w:rsidR="001D0664" w:rsidRPr="00225970" w:rsidRDefault="001D0664" w:rsidP="001D0664">
      <w:pPr>
        <w:spacing w:before="240"/>
        <w:jc w:val="both"/>
        <w:rPr>
          <w:rFonts w:eastAsiaTheme="minorEastAsia"/>
        </w:rPr>
      </w:pPr>
      <w:r w:rsidRPr="00225970">
        <w:rPr>
          <w:rFonts w:eastAsiaTheme="minorEastAsia"/>
        </w:rPr>
        <w:t>Realizacja przedmiotu zamówienia składa się z trzech części:</w:t>
      </w:r>
    </w:p>
    <w:p w14:paraId="4FFA74ED" w14:textId="77777777" w:rsidR="001D0664" w:rsidRPr="00225970" w:rsidRDefault="001D0664" w:rsidP="00C478AD">
      <w:pPr>
        <w:pStyle w:val="Akapitzlist"/>
        <w:numPr>
          <w:ilvl w:val="0"/>
          <w:numId w:val="33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wykonania łącznie 60 </w:t>
      </w:r>
      <w:r w:rsidRPr="00225970">
        <w:rPr>
          <w:rFonts w:ascii="Calibri" w:eastAsiaTheme="minorEastAsia" w:hAnsi="Calibri" w:cs="Calibri"/>
          <w:b/>
          <w:bCs/>
        </w:rPr>
        <w:t>grafik informacyjnych</w:t>
      </w:r>
      <w:r w:rsidRPr="00225970">
        <w:rPr>
          <w:rFonts w:ascii="Calibri" w:eastAsiaTheme="minorEastAsia" w:hAnsi="Calibri" w:cs="Calibri"/>
        </w:rPr>
        <w:t xml:space="preserve"> dotyczących funkcjonowania studentów na Uniwersytecie Łódzkim (10 infografik, każda w 3 formatach i 2 wersjach językowych),</w:t>
      </w:r>
    </w:p>
    <w:p w14:paraId="56647832" w14:textId="375FE693" w:rsidR="001D0664" w:rsidRPr="00225970" w:rsidRDefault="001D0664" w:rsidP="00C478AD">
      <w:pPr>
        <w:pStyle w:val="Akapitzlist"/>
        <w:numPr>
          <w:ilvl w:val="0"/>
          <w:numId w:val="33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wyprodukowania </w:t>
      </w:r>
      <w:r w:rsidRPr="001E39BB">
        <w:rPr>
          <w:rFonts w:ascii="Calibri" w:eastAsiaTheme="minorEastAsia" w:hAnsi="Calibri" w:cs="Calibri"/>
          <w:b/>
          <w:bCs/>
        </w:rPr>
        <w:t>3 filmików instruktażowych</w:t>
      </w:r>
      <w:r w:rsidRPr="00225970">
        <w:rPr>
          <w:rFonts w:ascii="Calibri" w:eastAsiaTheme="minorEastAsia" w:hAnsi="Calibri" w:cs="Calibri"/>
        </w:rPr>
        <w:t xml:space="preserve"> – explainer video, dotyczących najbardziej istotnych zagadnień związanych ze studiowaniem na UŁ. </w:t>
      </w:r>
    </w:p>
    <w:p w14:paraId="611BD5C9" w14:textId="0505932C" w:rsidR="00DB6A8F" w:rsidRPr="0095732B" w:rsidRDefault="001D0664" w:rsidP="00DE74BE">
      <w:pPr>
        <w:pStyle w:val="Akapitzlist"/>
        <w:numPr>
          <w:ilvl w:val="0"/>
          <w:numId w:val="33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profesjonalnej </w:t>
      </w:r>
      <w:r w:rsidRPr="001E39BB">
        <w:rPr>
          <w:rFonts w:ascii="Calibri" w:eastAsiaTheme="minorEastAsia" w:hAnsi="Calibri" w:cs="Calibri"/>
          <w:b/>
          <w:bCs/>
        </w:rPr>
        <w:t>redakcji treści</w:t>
      </w:r>
      <w:r w:rsidRPr="00225970">
        <w:rPr>
          <w:rFonts w:ascii="Calibri" w:eastAsiaTheme="minorEastAsia" w:hAnsi="Calibri" w:cs="Calibri"/>
        </w:rPr>
        <w:t xml:space="preserve"> dostarczonych przez Zamawiającego, które mają zostać zamieszczone na stronie Virtual Welcome Center.</w:t>
      </w:r>
    </w:p>
    <w:p w14:paraId="70FC95AA" w14:textId="485C2738" w:rsidR="001D0664" w:rsidRPr="00225970" w:rsidRDefault="001D0664" w:rsidP="001D0664">
      <w:pPr>
        <w:jc w:val="both"/>
        <w:rPr>
          <w:rFonts w:eastAsiaTheme="minorEastAsia"/>
        </w:rPr>
      </w:pPr>
      <w:r w:rsidRPr="00225970">
        <w:rPr>
          <w:rFonts w:eastAsiaTheme="minorEastAsia"/>
        </w:rPr>
        <w:t>Wszystkie części mają opierać się na tych samych materiałach źródłowych - treściach dostarczanych przez zamawiającego i być spójne stylistycznie z uwzględnieniem identyfikacji wizualnej Uniwersytety Łódzkiego.</w:t>
      </w:r>
    </w:p>
    <w:p w14:paraId="0814F0E5" w14:textId="0066C57F" w:rsidR="001D0664" w:rsidRPr="00225970" w:rsidRDefault="001D0664" w:rsidP="000A57D4">
      <w:pPr>
        <w:spacing w:before="240"/>
        <w:jc w:val="both"/>
        <w:rPr>
          <w:rFonts w:eastAsiaTheme="minorEastAsia"/>
        </w:rPr>
      </w:pPr>
      <w:r w:rsidRPr="00225970">
        <w:rPr>
          <w:rFonts w:eastAsiaTheme="minorEastAsia"/>
        </w:rPr>
        <w:t xml:space="preserve">Przez </w:t>
      </w:r>
      <w:r w:rsidRPr="00225970">
        <w:rPr>
          <w:rFonts w:eastAsiaTheme="minorEastAsia"/>
          <w:b/>
          <w:bCs/>
        </w:rPr>
        <w:t>grafikę informacyjną</w:t>
      </w:r>
      <w:r w:rsidRPr="00225970">
        <w:rPr>
          <w:rFonts w:eastAsiaTheme="minorEastAsia"/>
        </w:rPr>
        <w:t xml:space="preserve"> zamawiający rozumie: grafikę statyczną a w 10% z elementem animowanym przedstawiającą w sposób przejrzysty i ciekawy graficzne informacje dla nowych studentów zagranicznych UŁ dotyczące m. in. legalizacji pobytu, życia w Łodzi i Polsce, zakwaterowania, ubezpieczenia oraz innych kwestii związanych z pobytem i studiami w Polsce.</w:t>
      </w:r>
    </w:p>
    <w:p w14:paraId="266A3F3C" w14:textId="77777777" w:rsidR="001D0664" w:rsidRPr="00225970" w:rsidRDefault="001D0664" w:rsidP="001D0664">
      <w:pPr>
        <w:jc w:val="both"/>
        <w:rPr>
          <w:rFonts w:eastAsiaTheme="minorEastAsia"/>
        </w:rPr>
      </w:pPr>
      <w:r w:rsidRPr="00225970">
        <w:rPr>
          <w:rFonts w:eastAsiaTheme="minorEastAsia"/>
        </w:rPr>
        <w:t xml:space="preserve">Przez </w:t>
      </w:r>
      <w:r w:rsidRPr="00225970">
        <w:rPr>
          <w:rFonts w:eastAsiaTheme="minorEastAsia"/>
          <w:b/>
          <w:bCs/>
        </w:rPr>
        <w:t>video explainer</w:t>
      </w:r>
      <w:r w:rsidRPr="00225970">
        <w:rPr>
          <w:rFonts w:eastAsiaTheme="minorEastAsia"/>
        </w:rPr>
        <w:t xml:space="preserve"> Zamawiający rozumie: krótkie filmy instruktażowe (od 90 d</w:t>
      </w:r>
      <w:r>
        <w:rPr>
          <w:rFonts w:eastAsiaTheme="minorEastAsia"/>
        </w:rPr>
        <w:t>o</w:t>
      </w:r>
      <w:r w:rsidRPr="00225970">
        <w:rPr>
          <w:rFonts w:eastAsiaTheme="minorEastAsia"/>
        </w:rPr>
        <w:t> 360 sekund) wyjaśniające bardziej skomplikowane procesy związane z pobytem i studiami w Polsce, w sposób prosty, z użyciem techniki rysunkowej.</w:t>
      </w:r>
    </w:p>
    <w:p w14:paraId="5508A38F" w14:textId="77777777" w:rsidR="001D0664" w:rsidRPr="00225970" w:rsidRDefault="001D0664" w:rsidP="001D0664">
      <w:pPr>
        <w:jc w:val="both"/>
        <w:rPr>
          <w:rFonts w:eastAsiaTheme="minorEastAsia"/>
        </w:rPr>
      </w:pPr>
    </w:p>
    <w:p w14:paraId="477778B8" w14:textId="77777777" w:rsidR="001D0664" w:rsidRPr="00225970" w:rsidRDefault="001D0664" w:rsidP="001D0664">
      <w:pPr>
        <w:jc w:val="both"/>
        <w:rPr>
          <w:rFonts w:eastAsiaTheme="minorEastAsia"/>
        </w:rPr>
      </w:pPr>
      <w:r w:rsidRPr="00225970">
        <w:rPr>
          <w:rFonts w:eastAsiaTheme="minorEastAsia"/>
        </w:rPr>
        <w:lastRenderedPageBreak/>
        <w:t xml:space="preserve">Przez </w:t>
      </w:r>
      <w:r w:rsidRPr="00225970">
        <w:rPr>
          <w:rFonts w:eastAsiaTheme="minorEastAsia"/>
          <w:b/>
          <w:bCs/>
        </w:rPr>
        <w:t>redakcję treści</w:t>
      </w:r>
      <w:r w:rsidRPr="00225970">
        <w:rPr>
          <w:rFonts w:eastAsiaTheme="minorEastAsia"/>
        </w:rPr>
        <w:t xml:space="preserve"> Zamawiający rozumie: </w:t>
      </w:r>
      <w:r w:rsidRPr="00225970">
        <w:rPr>
          <w:rStyle w:val="hgkelc"/>
        </w:rPr>
        <w:t xml:space="preserve">poprawienie tekstu dostarczonego przez zamawiającego, pod względem gramatycznym, stylistycznym, leksykalnym, </w:t>
      </w:r>
      <w:r>
        <w:rPr>
          <w:rStyle w:val="hgkelc"/>
        </w:rPr>
        <w:t xml:space="preserve">pozajęzykowym </w:t>
      </w:r>
      <w:r w:rsidRPr="00225970">
        <w:rPr>
          <w:rStyle w:val="hgkelc"/>
        </w:rPr>
        <w:t>i merytorycznym, tak aby spełniał on wymagania publikacji na portalu Virtual Welcome Center, był przejrzysty i łatwy do zrozumienia dla przeciętnego odbiorcy.</w:t>
      </w:r>
    </w:p>
    <w:p w14:paraId="51B0BA55" w14:textId="3C624D0D" w:rsidR="001D0664" w:rsidRPr="00225970" w:rsidRDefault="001D0664" w:rsidP="008235EB">
      <w:pPr>
        <w:spacing w:after="160" w:line="259" w:lineRule="auto"/>
        <w:rPr>
          <w:rFonts w:eastAsiaTheme="minorEastAsia"/>
          <w:b/>
          <w:bCs/>
        </w:rPr>
      </w:pPr>
      <w:r w:rsidRPr="00225970">
        <w:rPr>
          <w:rFonts w:eastAsiaTheme="minorEastAsia"/>
          <w:b/>
          <w:bCs/>
        </w:rPr>
        <w:t>I.a. Pierwsza część</w:t>
      </w:r>
      <w:r>
        <w:rPr>
          <w:rFonts w:eastAsiaTheme="minorEastAsia"/>
          <w:b/>
          <w:bCs/>
        </w:rPr>
        <w:t xml:space="preserve"> – grafiki informacyjne</w:t>
      </w:r>
    </w:p>
    <w:p w14:paraId="03E92520" w14:textId="77777777" w:rsidR="001D0664" w:rsidRPr="00225970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Grafiki informacyjne </w:t>
      </w:r>
      <w:r>
        <w:rPr>
          <w:rFonts w:ascii="Calibri" w:eastAsiaTheme="minorEastAsia" w:hAnsi="Calibri" w:cs="Calibri"/>
        </w:rPr>
        <w:t>będą przedstawiać</w:t>
      </w:r>
      <w:r w:rsidRPr="00225970">
        <w:rPr>
          <w:rFonts w:ascii="Calibri" w:eastAsiaTheme="minorEastAsia" w:hAnsi="Calibri" w:cs="Calibri"/>
        </w:rPr>
        <w:t xml:space="preserve"> w sposób przejrzysty, ciekawy graficznie i spójny </w:t>
      </w:r>
      <w:r w:rsidRPr="00225970">
        <w:rPr>
          <w:rFonts w:ascii="Calibri" w:hAnsi="Calibri" w:cs="Calibri"/>
        </w:rPr>
        <w:br/>
      </w:r>
      <w:r w:rsidRPr="00225970">
        <w:rPr>
          <w:rFonts w:ascii="Calibri" w:eastAsiaTheme="minorEastAsia" w:hAnsi="Calibri" w:cs="Calibri"/>
        </w:rPr>
        <w:t>z wizerunkiem UŁ</w:t>
      </w:r>
      <w:r>
        <w:rPr>
          <w:rFonts w:ascii="Calibri" w:eastAsiaTheme="minorEastAsia" w:hAnsi="Calibri" w:cs="Calibri"/>
        </w:rPr>
        <w:t>,</w:t>
      </w:r>
      <w:r w:rsidRPr="00225970">
        <w:rPr>
          <w:rFonts w:ascii="Calibri" w:eastAsiaTheme="minorEastAsia" w:hAnsi="Calibri" w:cs="Calibri"/>
        </w:rPr>
        <w:t xml:space="preserve"> informacje dotyczące funkcjonowania Uniwersytetu Łódzkiego dla nowych studentów zagranicznych.</w:t>
      </w:r>
    </w:p>
    <w:p w14:paraId="2241F2BA" w14:textId="77777777" w:rsidR="001D0664" w:rsidRPr="00225970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Grupą docelową są w szczególności młodzi ludzie z zagranicy z tzw. „pokolenia Z” </w:t>
      </w:r>
      <w:r>
        <w:rPr>
          <w:rFonts w:ascii="Calibri" w:eastAsiaTheme="minorEastAsia" w:hAnsi="Calibri" w:cs="Calibri"/>
        </w:rPr>
        <w:t xml:space="preserve">(urodzeni po 1997 roku) </w:t>
      </w:r>
      <w:r w:rsidRPr="00225970">
        <w:rPr>
          <w:rFonts w:ascii="Calibri" w:eastAsiaTheme="minorEastAsia" w:hAnsi="Calibri" w:cs="Calibri"/>
        </w:rPr>
        <w:t>poszukujący informacji o rozpoczęciu i przebiegu studiów oraz funkcjonowania w Uniwersytecie Łódzkim. Opracowanie merytoryczne treści zobrazowanych na grafikach informacyjnych należeć będzie po stronie Zamawiającego.</w:t>
      </w:r>
    </w:p>
    <w:p w14:paraId="57098297" w14:textId="77777777" w:rsidR="001D0664" w:rsidRPr="00225970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Tematy grafik informacyjnych dotyczyć będą zagadnień związanych z funkcjonowaniem studentów w Uniwersytecie Łódzkim i będą w przystępny sposób obrazować konkretne zagadnienia – dokładn</w:t>
      </w:r>
      <w:r>
        <w:rPr>
          <w:rFonts w:ascii="Calibri" w:eastAsiaTheme="minorEastAsia" w:hAnsi="Calibri" w:cs="Calibri"/>
        </w:rPr>
        <w:t>a</w:t>
      </w:r>
      <w:r w:rsidRPr="00225970">
        <w:rPr>
          <w:rFonts w:ascii="Calibri" w:eastAsiaTheme="minorEastAsia" w:hAnsi="Calibri" w:cs="Calibri"/>
        </w:rPr>
        <w:t xml:space="preserve"> treść zostanie wybrana z Wykonawcą na etapie realizacji zamówienia. Zamawiający oświadcza, że dostarczone treści będą dotyczyły typowych zagadnień dostępnych w materiałach dla nowych studentów UŁ z zagranicy.</w:t>
      </w:r>
    </w:p>
    <w:p w14:paraId="22E3BD77" w14:textId="77777777" w:rsidR="001D0664" w:rsidRPr="00225970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Przygotowanych zostanie 10 tematycznych grafik informacyjnych w 3 formatach i 2 wersjach językowych (język polski i angielski), łącznie 60 plików:</w:t>
      </w:r>
    </w:p>
    <w:p w14:paraId="15E83335" w14:textId="77777777" w:rsidR="001D0664" w:rsidRPr="00225970" w:rsidRDefault="001D0664" w:rsidP="00C478AD">
      <w:pPr>
        <w:numPr>
          <w:ilvl w:val="0"/>
          <w:numId w:val="34"/>
        </w:numPr>
        <w:spacing w:after="0" w:line="240" w:lineRule="auto"/>
        <w:jc w:val="both"/>
      </w:pPr>
      <w:r w:rsidRPr="00225970">
        <w:rPr>
          <w:b/>
          <w:bCs/>
        </w:rPr>
        <w:t>Format 1:</w:t>
      </w:r>
      <w:r w:rsidRPr="00225970">
        <w:t xml:space="preserve"> materiały do wykorzystania na platformie Facebook: w formie posta – grafiki, w wymiarach 1200 x 900 px (lub w proporcji 4:3, w rozdzielczości nie mniejszej niż 1200 x 900 px); Rozszerzenie pliku musi spełniać standardy platformy Facebook dla materiałów dodawanych jako element graficzny do posta oraz wymogi wprowadzenia elementów motion design.</w:t>
      </w:r>
    </w:p>
    <w:p w14:paraId="08013BD8" w14:textId="77777777" w:rsidR="001D0664" w:rsidRPr="00225970" w:rsidRDefault="001D0664" w:rsidP="00C478AD">
      <w:pPr>
        <w:numPr>
          <w:ilvl w:val="0"/>
          <w:numId w:val="34"/>
        </w:numPr>
        <w:spacing w:after="0" w:line="240" w:lineRule="auto"/>
        <w:jc w:val="both"/>
      </w:pPr>
      <w:r w:rsidRPr="00225970">
        <w:rPr>
          <w:b/>
          <w:bCs/>
        </w:rPr>
        <w:t>Format 2:</w:t>
      </w:r>
      <w:r w:rsidRPr="00225970">
        <w:t xml:space="preserve"> materiały do wykorzystania na platformie Instagram: w formie relacji, </w:t>
      </w:r>
      <w:r w:rsidRPr="00225970">
        <w:br/>
        <w:t xml:space="preserve">w proporcji 9x16 (nie mniejszej niż 1080x1920 px), z elementami motion design, rozszerzenie pliku dopasowane do wymogów platformy, umożliwiające ekspozycję elementów ruchomych. </w:t>
      </w:r>
    </w:p>
    <w:p w14:paraId="32617ACD" w14:textId="77777777" w:rsidR="001D0664" w:rsidRDefault="001D0664" w:rsidP="00C478AD">
      <w:pPr>
        <w:numPr>
          <w:ilvl w:val="0"/>
          <w:numId w:val="34"/>
        </w:numPr>
        <w:spacing w:after="0" w:line="240" w:lineRule="auto"/>
        <w:jc w:val="both"/>
      </w:pPr>
      <w:r w:rsidRPr="00225970">
        <w:rPr>
          <w:rFonts w:eastAsiaTheme="minorEastAsia"/>
          <w:b/>
          <w:bCs/>
        </w:rPr>
        <w:t>Format 3:</w:t>
      </w:r>
      <w:r w:rsidRPr="00225970">
        <w:rPr>
          <w:rFonts w:eastAsiaTheme="minorEastAsia"/>
        </w:rPr>
        <w:t xml:space="preserve"> strona internetowa uczelni: </w:t>
      </w:r>
      <w:r w:rsidRPr="00225970">
        <w:t>grafiki w proporcji 4:5 (w rozdzielczości nie mniejszej niż 1080 x 1350 px). Rozszerzenie pliku: jpeg lub png.</w:t>
      </w:r>
    </w:p>
    <w:p w14:paraId="60B0E030" w14:textId="77777777" w:rsidR="001D0664" w:rsidRPr="00225970" w:rsidRDefault="001D0664" w:rsidP="00C478AD">
      <w:pPr>
        <w:numPr>
          <w:ilvl w:val="0"/>
          <w:numId w:val="34"/>
        </w:numPr>
        <w:spacing w:after="0" w:line="240" w:lineRule="auto"/>
        <w:jc w:val="both"/>
      </w:pPr>
      <w:r>
        <w:rPr>
          <w:rFonts w:eastAsiaTheme="minorEastAsia"/>
          <w:b/>
          <w:bCs/>
        </w:rPr>
        <w:t>10% z grafik w punkcie a) i/lub b) muszą zawierać elementy ruchome.</w:t>
      </w:r>
    </w:p>
    <w:p w14:paraId="7C9589D8" w14:textId="77777777" w:rsidR="001D0664" w:rsidRPr="00225970" w:rsidRDefault="001D0664" w:rsidP="000A57D4">
      <w:pPr>
        <w:spacing w:before="240"/>
        <w:ind w:left="360"/>
        <w:jc w:val="both"/>
        <w:rPr>
          <w:rFonts w:eastAsiaTheme="minorEastAsia"/>
        </w:rPr>
      </w:pPr>
      <w:r w:rsidRPr="00225970">
        <w:rPr>
          <w:rFonts w:eastAsiaTheme="minorEastAsia"/>
        </w:rPr>
        <w:t xml:space="preserve">Powyższe grafiki informacyjne zostaną przygotowane w 2 wersjach językowych polskiej i angielskiej. Treści na obu wersjach językowych powinny być tożsame i dostarczone zostaną przez Zamawiającego, po wcześniejszym wypracowaniu i redakcji treści przy udziale Wykonawcy. </w:t>
      </w:r>
    </w:p>
    <w:p w14:paraId="0FD61FB4" w14:textId="77777777" w:rsidR="001D0664" w:rsidRPr="00225970" w:rsidDel="004B408F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hAnsi="Calibri" w:cs="Calibri"/>
        </w:rPr>
      </w:pPr>
      <w:r w:rsidRPr="00225970">
        <w:rPr>
          <w:rFonts w:ascii="Calibri" w:eastAsiaTheme="minorEastAsia" w:hAnsi="Calibri" w:cs="Calibri"/>
        </w:rPr>
        <w:t xml:space="preserve">Wszystkie przygotowane elementy graficzne muszą być zgodne z identyfikacją wizualną UŁ – dostępną na stronie </w:t>
      </w:r>
      <w:hyperlink r:id="rId11">
        <w:r w:rsidRPr="00225970">
          <w:rPr>
            <w:rStyle w:val="Hipercze"/>
            <w:rFonts w:ascii="Calibri" w:eastAsiaTheme="minorEastAsia" w:hAnsi="Calibri" w:cs="Calibri"/>
          </w:rPr>
          <w:t>https://www.uni.lodz.pl/o-uniwersytecie/identyfikacja-wizualna-uczelni</w:t>
        </w:r>
      </w:hyperlink>
      <w:r w:rsidRPr="00225970">
        <w:rPr>
          <w:rStyle w:val="Hipercze"/>
          <w:rFonts w:ascii="Calibri" w:eastAsiaTheme="minorEastAsia" w:hAnsi="Calibri" w:cs="Calibri"/>
        </w:rPr>
        <w:t xml:space="preserve"> </w:t>
      </w:r>
      <w:r w:rsidRPr="00225970">
        <w:rPr>
          <w:rFonts w:ascii="Calibri" w:hAnsi="Calibri" w:cs="Calibri"/>
        </w:rPr>
        <w:t xml:space="preserve">oraz zawierać logotyp Uniwersytetu Łódzkiego oraz NAWA w odpowiedniej wersji językowej, </w:t>
      </w:r>
      <w:r>
        <w:rPr>
          <w:rFonts w:ascii="Calibri" w:hAnsi="Calibri" w:cs="Calibri"/>
        </w:rPr>
        <w:br/>
      </w:r>
      <w:r w:rsidRPr="00225970">
        <w:rPr>
          <w:rFonts w:ascii="Calibri" w:hAnsi="Calibri" w:cs="Calibri"/>
        </w:rPr>
        <w:lastRenderedPageBreak/>
        <w:t xml:space="preserve">z zachowaniem zasad stosowania znaków, key visual NAWA dostępny na stronie: </w:t>
      </w:r>
      <w:hyperlink r:id="rId12" w:anchor="key-visual" w:history="1">
        <w:r w:rsidRPr="00225970">
          <w:rPr>
            <w:rStyle w:val="Hipercze"/>
            <w:rFonts w:ascii="Calibri" w:hAnsi="Calibri" w:cs="Calibri"/>
          </w:rPr>
          <w:t>https://nawa.gov.pl/promocja-i-targi/materialy-do-pobrania/materialy-w-jezyku-polskim#key-visual</w:t>
        </w:r>
      </w:hyperlink>
    </w:p>
    <w:p w14:paraId="248AF62A" w14:textId="77777777" w:rsidR="001D0664" w:rsidRPr="00DE74BE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N</w:t>
      </w:r>
      <w:r w:rsidRPr="00C11EAD">
        <w:t>a realizację zadania składa się odpowiednie: opracowanie, redakcja treści i scenariuszy (dla elementów motion design) wraz z Zamawiającym, przygotowanie grafik zgodnie z pkt. 4, z zachowaniem zasad określonych w pkt 5, przy wykorzystaniu autorskich elementów i zasobów fotograficznych z portali stockowych, przesłanie materiałów do weryfikacji Zamawiającego, uwzględnienie uwag Zamawiającego (w przypadku zachowania zasad określonych w pkt. 5 do 3 tur korekt zgłaszanych przez Zamawiającego), udostępnienie plików finalnych (format rastrowy) oraz edycyjnych plików otwartych.</w:t>
      </w:r>
    </w:p>
    <w:p w14:paraId="4FF0ED28" w14:textId="4DFAA487" w:rsidR="00DE74BE" w:rsidRDefault="00DE74BE" w:rsidP="00DE74BE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Materiały powinny być przystosowane do obsługi przez osoby z niepełnosprawnością. Konieczne jest spełnienie </w:t>
      </w:r>
      <w:hyperlink r:id="rId13" w:tgtFrame="_blank" w:history="1">
        <w:r w:rsidRPr="00225970">
          <w:rPr>
            <w:rFonts w:ascii="Calibri" w:eastAsiaTheme="minorEastAsia" w:hAnsi="Calibri" w:cs="Calibri"/>
          </w:rPr>
          <w:t xml:space="preserve">ustawy o dostępności cyfrowej </w:t>
        </w:r>
      </w:hyperlink>
      <w:r w:rsidRPr="00225970">
        <w:rPr>
          <w:rFonts w:ascii="Calibri" w:eastAsiaTheme="minorEastAsia" w:hAnsi="Calibri" w:cs="Calibri"/>
        </w:rPr>
        <w:t>i standardu WCAG 2.1 A A.</w:t>
      </w:r>
    </w:p>
    <w:p w14:paraId="01B1F821" w14:textId="6F2C3C65" w:rsidR="00DE74BE" w:rsidRPr="00DE74BE" w:rsidRDefault="00DE74BE" w:rsidP="00DE74BE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Elementy graficzne muszą być dostsowane</w:t>
      </w:r>
      <w:r w:rsidRPr="00DE5DE8">
        <w:rPr>
          <w:rFonts w:ascii="Calibri" w:eastAsiaTheme="minorEastAsia" w:hAnsi="Calibri" w:cs="Calibri"/>
        </w:rPr>
        <w:t xml:space="preserve"> do wymagań osób z niepełnosprawnościami zgodnie z wymogami stawianymi przez Ustawę z dnia 4 kwietnia 2019 r. o dostępności cyfrowej stron internetowych i aplikacji mobilnych podmiotów publicznych wraz ze zmianami na poziomie AA. </w:t>
      </w:r>
    </w:p>
    <w:p w14:paraId="02125E76" w14:textId="77777777" w:rsidR="001D0664" w:rsidRPr="00225970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Zamawiający zakłada następujący harmonogram realizacji zadania:</w:t>
      </w:r>
    </w:p>
    <w:p w14:paraId="15BE86FF" w14:textId="77777777" w:rsidR="001D0664" w:rsidRPr="00225970" w:rsidRDefault="001D0664" w:rsidP="00C478AD">
      <w:pPr>
        <w:pStyle w:val="Akapitzlist"/>
        <w:numPr>
          <w:ilvl w:val="0"/>
          <w:numId w:val="25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przekazanie Wykonawcy przez Zamawiającego materiałów i zagadnień, które miałyby zostać zobrazowane na grafikach,</w:t>
      </w:r>
    </w:p>
    <w:p w14:paraId="494DABF8" w14:textId="77777777" w:rsidR="001D0664" w:rsidRPr="00225970" w:rsidRDefault="001D0664" w:rsidP="00C478AD">
      <w:pPr>
        <w:pStyle w:val="Akapitzlist"/>
        <w:numPr>
          <w:ilvl w:val="0"/>
          <w:numId w:val="25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opracowanie scenariuszy – przez Wykonawcę przy współpracy z Zamawiającym,</w:t>
      </w:r>
    </w:p>
    <w:p w14:paraId="43CB36F0" w14:textId="77777777" w:rsidR="001D0664" w:rsidRPr="00225970" w:rsidRDefault="001D0664" w:rsidP="00C478AD">
      <w:pPr>
        <w:pStyle w:val="Akapitzlist"/>
        <w:numPr>
          <w:ilvl w:val="0"/>
          <w:numId w:val="25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opracowanie i akceptacja linii graficznej spójnej z identyfikacją wizualną Uniwersytet</w:t>
      </w:r>
      <w:r>
        <w:rPr>
          <w:rFonts w:ascii="Calibri" w:eastAsiaTheme="minorEastAsia" w:hAnsi="Calibri" w:cs="Calibri"/>
        </w:rPr>
        <w:t>u</w:t>
      </w:r>
      <w:r w:rsidRPr="00225970">
        <w:rPr>
          <w:rFonts w:ascii="Calibri" w:eastAsiaTheme="minorEastAsia" w:hAnsi="Calibri" w:cs="Calibri"/>
        </w:rPr>
        <w:t xml:space="preserve"> Łódzkiego</w:t>
      </w:r>
      <w:r>
        <w:rPr>
          <w:rFonts w:ascii="Calibri" w:eastAsiaTheme="minorEastAsia" w:hAnsi="Calibri" w:cs="Calibri"/>
        </w:rPr>
        <w:t xml:space="preserve"> i key visual NAWA,</w:t>
      </w:r>
    </w:p>
    <w:p w14:paraId="660779F7" w14:textId="77777777" w:rsidR="001D0664" w:rsidRPr="00225970" w:rsidRDefault="001D0664" w:rsidP="00C478AD">
      <w:pPr>
        <w:pStyle w:val="Akapitzlist"/>
        <w:numPr>
          <w:ilvl w:val="0"/>
          <w:numId w:val="25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przygotowanie grafik według ustalonej linii graficznej,</w:t>
      </w:r>
    </w:p>
    <w:p w14:paraId="47DEDE55" w14:textId="77777777" w:rsidR="001D0664" w:rsidRPr="00225970" w:rsidRDefault="001D0664" w:rsidP="00C478AD">
      <w:pPr>
        <w:pStyle w:val="Akapitzlist"/>
        <w:numPr>
          <w:ilvl w:val="0"/>
          <w:numId w:val="25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ewentualne korekty – w przypadku zachowania zasad określonych w pkt. 5 do 3 tur korekt zgłaszanych przez Zamawiającego,</w:t>
      </w:r>
    </w:p>
    <w:p w14:paraId="4C044868" w14:textId="77777777" w:rsidR="001D0664" w:rsidRPr="00225970" w:rsidRDefault="001D0664" w:rsidP="00C478AD">
      <w:pPr>
        <w:pStyle w:val="Akapitzlist"/>
        <w:numPr>
          <w:ilvl w:val="0"/>
          <w:numId w:val="25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akceptacja i przekazanie materiałów.</w:t>
      </w:r>
    </w:p>
    <w:p w14:paraId="5B5A9C57" w14:textId="77777777" w:rsidR="001D0664" w:rsidRPr="00225970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Wykonawca, w ramach uzgodnionego wynagrodzenia, z momentem przekazania Zamawiającemu przedmiotu umowy, przenosi na Zamawiającego autorskie prawa majątkowe do wykorzystania dzieła, jego kopiowania i rozpowszechniania w całości i we fragmentach </w:t>
      </w:r>
      <w:r w:rsidRPr="00225970">
        <w:rPr>
          <w:rFonts w:ascii="Calibri" w:hAnsi="Calibri" w:cs="Calibri"/>
        </w:rPr>
        <w:br/>
      </w:r>
      <w:r w:rsidRPr="00225970">
        <w:rPr>
          <w:rFonts w:ascii="Calibri" w:eastAsiaTheme="minorEastAsia" w:hAnsi="Calibri" w:cs="Calibri"/>
        </w:rPr>
        <w:t>w dowolny sposób i w dowolnym zakresie na wszelkich polach eksploatacji. Zamawiający ponadto ma prawo do późniejszej edycji materiałów, całościowego lub częściowego wykorzystania ich elementów przy tworzeniu innych kreacji na swój użytek.</w:t>
      </w:r>
    </w:p>
    <w:p w14:paraId="3E2C9849" w14:textId="08C1D609" w:rsidR="001D0664" w:rsidRPr="00225970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Działania powinny zostać zrealizowane do dnia </w:t>
      </w:r>
      <w:r w:rsidR="00862283">
        <w:rPr>
          <w:rFonts w:ascii="Calibri" w:eastAsiaTheme="minorEastAsia" w:hAnsi="Calibri" w:cs="Calibri"/>
        </w:rPr>
        <w:t>31.08.2024.</w:t>
      </w:r>
    </w:p>
    <w:p w14:paraId="4FDB0AD3" w14:textId="61FF2ABA" w:rsidR="001D0664" w:rsidRPr="00225970" w:rsidRDefault="001D0664" w:rsidP="00C478AD">
      <w:pPr>
        <w:pStyle w:val="Akapitzlist"/>
        <w:numPr>
          <w:ilvl w:val="0"/>
          <w:numId w:val="24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Bazą dla stworzenia </w:t>
      </w:r>
      <w:r w:rsidR="00862283">
        <w:rPr>
          <w:rFonts w:ascii="Calibri" w:eastAsiaTheme="minorEastAsia" w:hAnsi="Calibri" w:cs="Calibri"/>
        </w:rPr>
        <w:t>grafik informacyjnych</w:t>
      </w:r>
      <w:r w:rsidRPr="00225970">
        <w:rPr>
          <w:rFonts w:ascii="Calibri" w:eastAsiaTheme="minorEastAsia" w:hAnsi="Calibri" w:cs="Calibri"/>
        </w:rPr>
        <w:t xml:space="preserve"> będą materiały dostarczone przez Zamawiającego </w:t>
      </w:r>
      <w:r w:rsidRPr="00225970">
        <w:rPr>
          <w:rFonts w:ascii="Calibri" w:hAnsi="Calibri" w:cs="Calibri"/>
        </w:rPr>
        <w:br/>
      </w:r>
      <w:r w:rsidRPr="00225970">
        <w:rPr>
          <w:rFonts w:ascii="Calibri" w:eastAsiaTheme="minorEastAsia" w:hAnsi="Calibri" w:cs="Calibri"/>
        </w:rPr>
        <w:t xml:space="preserve">w terminie </w:t>
      </w:r>
      <w:r w:rsidR="00862283">
        <w:rPr>
          <w:rFonts w:ascii="Calibri" w:eastAsiaTheme="minorEastAsia" w:hAnsi="Calibri" w:cs="Calibri"/>
        </w:rPr>
        <w:t xml:space="preserve">20 </w:t>
      </w:r>
      <w:r w:rsidRPr="00225970">
        <w:rPr>
          <w:rFonts w:ascii="Calibri" w:eastAsiaTheme="minorEastAsia" w:hAnsi="Calibri" w:cs="Calibri"/>
        </w:rPr>
        <w:t xml:space="preserve"> dni od podpisania umowy.</w:t>
      </w:r>
    </w:p>
    <w:p w14:paraId="7BC6009E" w14:textId="77777777" w:rsidR="0095732B" w:rsidRPr="0090347C" w:rsidRDefault="0095732B">
      <w:pPr>
        <w:spacing w:after="160" w:line="259" w:lineRule="auto"/>
        <w:rPr>
          <w:rFonts w:eastAsiaTheme="minorEastAsia"/>
          <w:b/>
          <w:bCs/>
        </w:rPr>
      </w:pPr>
      <w:r w:rsidRPr="0090347C">
        <w:rPr>
          <w:rFonts w:eastAsiaTheme="minorEastAsia"/>
          <w:b/>
          <w:bCs/>
        </w:rPr>
        <w:br w:type="page"/>
      </w:r>
    </w:p>
    <w:p w14:paraId="213B267B" w14:textId="79F9B5F2" w:rsidR="001D0664" w:rsidRPr="00E76E12" w:rsidRDefault="001D0664" w:rsidP="001D0664">
      <w:pPr>
        <w:spacing w:before="600"/>
        <w:jc w:val="both"/>
        <w:rPr>
          <w:rFonts w:eastAsiaTheme="minorEastAsia"/>
          <w:b/>
          <w:bCs/>
          <w:lang w:val="en-US"/>
        </w:rPr>
      </w:pPr>
      <w:r w:rsidRPr="00E76E12">
        <w:rPr>
          <w:rFonts w:eastAsiaTheme="minorEastAsia"/>
          <w:b/>
          <w:bCs/>
          <w:lang w:val="en-US"/>
        </w:rPr>
        <w:lastRenderedPageBreak/>
        <w:t>I.b Druga część – explainer vid</w:t>
      </w:r>
      <w:r>
        <w:rPr>
          <w:rFonts w:eastAsiaTheme="minorEastAsia"/>
          <w:b/>
          <w:bCs/>
          <w:lang w:val="en-US"/>
        </w:rPr>
        <w:t>eo</w:t>
      </w:r>
    </w:p>
    <w:p w14:paraId="754010C0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Filmiki instruktażowe </w:t>
      </w:r>
      <w:r>
        <w:rPr>
          <w:rFonts w:ascii="Calibri" w:eastAsiaTheme="minorEastAsia" w:hAnsi="Calibri" w:cs="Calibri"/>
        </w:rPr>
        <w:t xml:space="preserve">– </w:t>
      </w:r>
      <w:r w:rsidRPr="00225970">
        <w:rPr>
          <w:rFonts w:ascii="Calibri" w:eastAsiaTheme="minorEastAsia" w:hAnsi="Calibri" w:cs="Calibri"/>
        </w:rPr>
        <w:t>explainer video w języku polskim z angielskimi napisami – 3 explainer videos wyjaśniające funkcjonowanie skomplikowanych procesów dotyczących studiowania na Uniwersytecie Łódzkim w sposób prosty z użyciem techniki rysunkowej. Explainer videos zostaną zaimplementowane i udostępnione na stronie Virtual Welcome Centre. Explainer videos powinny być tak skonstruowane, aby przyciągać uwagę młodego odbiorcy z „generacji Z”</w:t>
      </w:r>
      <w:r>
        <w:rPr>
          <w:rFonts w:ascii="Calibri" w:eastAsiaTheme="minorEastAsia" w:hAnsi="Calibri" w:cs="Calibri"/>
        </w:rPr>
        <w:t xml:space="preserve"> (osób urodzonych po 1997 r.)</w:t>
      </w:r>
      <w:r w:rsidRPr="00225970">
        <w:rPr>
          <w:rFonts w:ascii="Calibri" w:eastAsiaTheme="minorEastAsia" w:hAnsi="Calibri" w:cs="Calibri"/>
        </w:rPr>
        <w:t>.</w:t>
      </w:r>
    </w:p>
    <w:p w14:paraId="35CF8E50" w14:textId="77777777" w:rsidR="001D0664" w:rsidRPr="00225970" w:rsidRDefault="001D0664" w:rsidP="00C478AD">
      <w:pPr>
        <w:pStyle w:val="Akapitzlist"/>
        <w:numPr>
          <w:ilvl w:val="0"/>
          <w:numId w:val="27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 opracuje i zrealizuje 3 materiały </w:t>
      </w:r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 xml:space="preserve">xplainer videos prezentujące oddzielnie 3 tematy wskazane przez Zamawiającego. </w:t>
      </w:r>
    </w:p>
    <w:p w14:paraId="76935093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Materiały </w:t>
      </w:r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 videos mogą przybrać formę animacji z elementami live action i będą służyć wyjaśnieni</w:t>
      </w:r>
      <w:r>
        <w:rPr>
          <w:rFonts w:ascii="Calibri" w:eastAsiaTheme="minorEastAsia" w:hAnsi="Calibri" w:cs="Calibri"/>
        </w:rPr>
        <w:t>u</w:t>
      </w:r>
      <w:r w:rsidRPr="00225970">
        <w:rPr>
          <w:rFonts w:ascii="Calibri" w:eastAsiaTheme="minorEastAsia" w:hAnsi="Calibri" w:cs="Calibri"/>
        </w:rPr>
        <w:t xml:space="preserve"> odbiorcom zagadnień wskazanych przez Zamawiającego.</w:t>
      </w:r>
    </w:p>
    <w:p w14:paraId="0C871C7A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Bazą dla </w:t>
      </w:r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 videos będzie materiał przekazany przez Zamawiającego.</w:t>
      </w:r>
    </w:p>
    <w:p w14:paraId="365C3E93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Długość </w:t>
      </w:r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 xml:space="preserve">xplainer video: </w:t>
      </w:r>
      <w:r>
        <w:rPr>
          <w:rFonts w:ascii="Calibri" w:eastAsiaTheme="minorEastAsia" w:hAnsi="Calibri" w:cs="Calibri"/>
        </w:rPr>
        <w:t>każdy filmik</w:t>
      </w:r>
      <w:r w:rsidRPr="00225970">
        <w:rPr>
          <w:rFonts w:ascii="Calibri" w:eastAsiaTheme="minorEastAsia" w:hAnsi="Calibri" w:cs="Calibri"/>
        </w:rPr>
        <w:t xml:space="preserve"> będzie składał się z materiału od minimum 1 min. 30 sek.</w:t>
      </w:r>
      <w:r>
        <w:rPr>
          <w:rFonts w:ascii="Calibri" w:eastAsiaTheme="minorEastAsia" w:hAnsi="Calibri" w:cs="Calibri"/>
        </w:rPr>
        <w:t xml:space="preserve"> (90 sekund)</w:t>
      </w:r>
      <w:r w:rsidRPr="00225970">
        <w:rPr>
          <w:rFonts w:ascii="Calibri" w:eastAsiaTheme="minorEastAsia" w:hAnsi="Calibri" w:cs="Calibri"/>
        </w:rPr>
        <w:t xml:space="preserve"> do 3 min</w:t>
      </w:r>
      <w:r>
        <w:rPr>
          <w:rFonts w:ascii="Calibri" w:eastAsiaTheme="minorEastAsia" w:hAnsi="Calibri" w:cs="Calibri"/>
        </w:rPr>
        <w:t xml:space="preserve"> (180 sekund)</w:t>
      </w:r>
      <w:r w:rsidRPr="00225970">
        <w:rPr>
          <w:rFonts w:ascii="Calibri" w:eastAsiaTheme="minorEastAsia" w:hAnsi="Calibri" w:cs="Calibri"/>
        </w:rPr>
        <w:t>.</w:t>
      </w:r>
    </w:p>
    <w:p w14:paraId="0BD96778" w14:textId="6AB5571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Explainer videos powinny być nowoczesne i dynamiczne, wzbogacone ścieżką dźwiękową</w:t>
      </w:r>
      <w:r>
        <w:rPr>
          <w:rFonts w:ascii="Calibri" w:eastAsiaTheme="minorEastAsia" w:hAnsi="Calibri" w:cs="Calibri"/>
        </w:rPr>
        <w:t>,</w:t>
      </w:r>
      <w:r w:rsidRPr="00225970">
        <w:rPr>
          <w:rFonts w:ascii="Calibri" w:eastAsiaTheme="minorEastAsia" w:hAnsi="Calibri" w:cs="Calibri"/>
        </w:rPr>
        <w:t xml:space="preserve"> grafiką, tekstem lektorskim oraz animacją (prezentacja danych uatrakcyjniona animacją); treść film</w:t>
      </w:r>
      <w:r w:rsidR="00B3762F"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u powinna być zrozumiała i atrakcyjna dla odbiorcy z tzw. „generacji Z”.</w:t>
      </w:r>
    </w:p>
    <w:p w14:paraId="2E6326CF" w14:textId="73B817B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Lektor (nagranie tylko w języku polskim): Wykonawca zapewni udział profesjonalnego lektora w roli komentatora treści film</w:t>
      </w:r>
      <w:r w:rsidR="00B3762F"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u.</w:t>
      </w:r>
    </w:p>
    <w:p w14:paraId="2CD4A03A" w14:textId="65894403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Muzyka: Wykonawca zapewni podkład muzyczny oraz dostarczy Zamawiającemu oświadczenie o nabyciu praw do wykorzystania wybranych fragmentów utworów muzycznych przy produkcji film</w:t>
      </w:r>
      <w:r w:rsidR="00B3762F">
        <w:rPr>
          <w:rFonts w:ascii="Calibri" w:eastAsiaTheme="minorEastAsia" w:hAnsi="Calibri" w:cs="Calibri"/>
        </w:rPr>
        <w:t>iku</w:t>
      </w:r>
      <w:r w:rsidR="00330593">
        <w:rPr>
          <w:rFonts w:ascii="Calibri" w:eastAsiaTheme="minorEastAsia" w:hAnsi="Calibri" w:cs="Calibri"/>
        </w:rPr>
        <w:t xml:space="preserve"> </w:t>
      </w:r>
      <w:r w:rsidRPr="00225970">
        <w:rPr>
          <w:rFonts w:ascii="Calibri" w:eastAsiaTheme="minorEastAsia" w:hAnsi="Calibri" w:cs="Calibri"/>
        </w:rPr>
        <w:t>upowszechniającego, będącego przedmiotem niniejszego zamówienia.</w:t>
      </w:r>
    </w:p>
    <w:p w14:paraId="7413A06B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Realizacja oprawy graficznej 2D explainer video (czołówki, tyłówki, podpis</w:t>
      </w:r>
      <w:r>
        <w:rPr>
          <w:rFonts w:ascii="Calibri" w:eastAsiaTheme="minorEastAsia" w:hAnsi="Calibri" w:cs="Calibri"/>
        </w:rPr>
        <w:t>y</w:t>
      </w:r>
      <w:r w:rsidRPr="00225970">
        <w:rPr>
          <w:rFonts w:ascii="Calibri" w:eastAsiaTheme="minorEastAsia" w:hAnsi="Calibri" w:cs="Calibri"/>
        </w:rPr>
        <w:t>, intro w formie animowanej grafiki 2D, danych liczbowych</w:t>
      </w:r>
      <w:r>
        <w:rPr>
          <w:rFonts w:ascii="Calibri" w:eastAsiaTheme="minorEastAsia" w:hAnsi="Calibri" w:cs="Calibri"/>
        </w:rPr>
        <w:t>)</w:t>
      </w:r>
      <w:r w:rsidRPr="00225970">
        <w:rPr>
          <w:rFonts w:ascii="Calibri" w:eastAsiaTheme="minorEastAsia" w:hAnsi="Calibri" w:cs="Calibri"/>
        </w:rPr>
        <w:t xml:space="preserve">. </w:t>
      </w:r>
    </w:p>
    <w:p w14:paraId="2FFE106C" w14:textId="6D21134F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Oznakowanie film</w:t>
      </w:r>
      <w:r w:rsidR="00B3762F"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u logotypami dostarczonymi przez Zamawiającego.</w:t>
      </w:r>
    </w:p>
    <w:p w14:paraId="40C8DA46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Materiały </w:t>
      </w:r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 videos muszą zawierać informację o otrzymaniu wsparcia z NAWA.</w:t>
      </w:r>
    </w:p>
    <w:p w14:paraId="746A7D81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Dodatkowo materiał musi zawierać Logo Uniwersytetu Łódzkiego.</w:t>
      </w:r>
    </w:p>
    <w:p w14:paraId="345DA20B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 cenie usługi Wykonawca zapewni: scenariusz, opracowanie graficzne, osoby z odpowiednimi kwalifikacjami do realizacji przedmiotu zamówienia.</w:t>
      </w:r>
    </w:p>
    <w:p w14:paraId="071E544B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Wykonawca, w razie potrzeby zapewni sprzęt, niezbędny do prawidłowej realizacji przedmiotu zamówienia. </w:t>
      </w:r>
    </w:p>
    <w:p w14:paraId="319481FC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 przekaże Zamawiającemu prawa autorskie do wykorzystywania wszystkich materiałów zawartych w </w:t>
      </w:r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 videos oraz wszelkich utworów powstałych w wyniku realizacji umowy, do eksploatacji w celach promocyjnych poprzez wszystkie możliwe prezentacje publiczne.</w:t>
      </w:r>
    </w:p>
    <w:p w14:paraId="294B77FD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Zamawiający nie pokrywa kosztów: podróży, zakwaterowania oraz wyżywienia osób potrzebnych do realizacji zamówienia.</w:t>
      </w:r>
    </w:p>
    <w:p w14:paraId="4F46FDC6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lastRenderedPageBreak/>
        <w:t>Wykonawcy z tytułu realizacji niniejszego Zamówienia. ww. koszty winny być wkalkulowane przez Wykonawcę w całkowity koszt realizacji zamówienia.</w:t>
      </w:r>
    </w:p>
    <w:p w14:paraId="71827F1A" w14:textId="351952B1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  <w:b/>
          <w:bCs/>
        </w:rPr>
      </w:pPr>
      <w:r w:rsidRPr="00225970">
        <w:rPr>
          <w:rFonts w:ascii="Calibri" w:eastAsiaTheme="minorEastAsia" w:hAnsi="Calibri" w:cs="Calibri"/>
          <w:b/>
          <w:bCs/>
        </w:rPr>
        <w:t>Warunki techniczne które musi spełniać film</w:t>
      </w:r>
      <w:r w:rsidR="00330593">
        <w:rPr>
          <w:rFonts w:ascii="Calibri" w:eastAsiaTheme="minorEastAsia" w:hAnsi="Calibri" w:cs="Calibri"/>
          <w:b/>
          <w:bCs/>
        </w:rPr>
        <w:t>ik</w:t>
      </w:r>
      <w:r w:rsidRPr="00225970">
        <w:rPr>
          <w:rFonts w:ascii="Calibri" w:eastAsiaTheme="minorEastAsia" w:hAnsi="Calibri" w:cs="Calibri"/>
          <w:b/>
          <w:bCs/>
        </w:rPr>
        <w:t>:</w:t>
      </w:r>
    </w:p>
    <w:p w14:paraId="3652F10C" w14:textId="77777777" w:rsidR="001D0664" w:rsidRPr="00225970" w:rsidRDefault="001D0664" w:rsidP="001D0664">
      <w:pPr>
        <w:pStyle w:val="Akapitzlist"/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Materiały </w:t>
      </w:r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 videos powinny spełniać poniższe wymagania techniczne:</w:t>
      </w:r>
    </w:p>
    <w:p w14:paraId="26F622B7" w14:textId="77777777" w:rsidR="001D0664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="Times New Roman" w:hAnsi="Calibri" w:cs="Calibri"/>
        </w:rPr>
      </w:pPr>
      <w:r>
        <w:rPr>
          <w:rFonts w:eastAsia="Times New Roman"/>
        </w:rPr>
        <w:t>Przygotowanie techniczne spotów musi odpowiadać wymogom portalu YouTube:</w:t>
      </w:r>
      <w:r>
        <w:rPr>
          <w:rFonts w:eastAsia="Times New Roman"/>
          <w14:ligatures w14:val="none"/>
        </w:rPr>
        <w:t xml:space="preserve"> 1080p HD; 1920x1080, format obrazu 16:9; Video codec: H.264, Audio codec: AAC, Audio bitrate: 128 kbps lub więcej.</w:t>
      </w:r>
    </w:p>
    <w:p w14:paraId="4B9E99A7" w14:textId="224EE95A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Wykonawca zaproponuje ścieżkę dźwiękową odpowiednią do tematyki explainer video. Wykonawca przedstawi Zamawiającemu do akceptacji co najmniej 2 propozycje ścieżki dźwiękowej do wyboru dla każdego z film</w:t>
      </w:r>
      <w:r w:rsidR="00330593"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ów. Muzyka powinna współgrać z obrazem, nie powinna przeszkadzać ani dominować nad warstwą wizualną i merytoryczną film</w:t>
      </w:r>
      <w:r w:rsidR="00330593"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ów. Wykonawca zadba o formalne zapewnienie praw autorskich do muzyki wykorzystanej w film</w:t>
      </w:r>
      <w:r w:rsidR="00330593">
        <w:rPr>
          <w:rFonts w:ascii="Calibri" w:eastAsiaTheme="minorEastAsia" w:hAnsi="Calibri" w:cs="Calibri"/>
        </w:rPr>
        <w:t>ikach</w:t>
      </w:r>
      <w:r w:rsidRPr="00225970">
        <w:rPr>
          <w:rFonts w:ascii="Calibri" w:eastAsiaTheme="minorEastAsia" w:hAnsi="Calibri" w:cs="Calibri"/>
        </w:rPr>
        <w:t xml:space="preserve"> oraz o przekazanie tychże praw na rzecz Zamawiającego. </w:t>
      </w:r>
    </w:p>
    <w:p w14:paraId="1E7966F9" w14:textId="493214FC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Wykonawca zadba o warstwę graficzną explainer video, przygotowując spójną z przekazem oprawę. Powinna ona wspomagać i podkreślać najważniejsze elementy powstałych materiałów, mieć jasną, określoną rolę i cel. Cała grafika przygotowana na potrzeby explainer video powinna być w tym samym stylu, by nie wprowadzać chaosu i przypadkowości. Oprawa graficzna powinna być nowoczesna, lekka, dostosowana do tematyki film</w:t>
      </w:r>
      <w:r w:rsidR="000201EA"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ów. </w:t>
      </w:r>
    </w:p>
    <w:p w14:paraId="327026FD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Zamawiający zapewni tłumaczenie napisów na język angielski. </w:t>
      </w:r>
    </w:p>
    <w:p w14:paraId="13948B29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Zadanie powinno zostać zrealizowane przy użyciu sprzętu audiowizualnego, umożliwiającego osiągnięcie najlepszych efektów artystycznych, świetlnych i technicznych. </w:t>
      </w:r>
    </w:p>
    <w:p w14:paraId="44AB4FCD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Wykonawca zapewni copywriting i obróbkę tekstową wszystkich explainer video </w:t>
      </w:r>
      <w:r>
        <w:rPr>
          <w:rFonts w:ascii="Calibri" w:eastAsiaTheme="minorEastAsia" w:hAnsi="Calibri" w:cs="Calibri"/>
        </w:rPr>
        <w:t>.</w:t>
      </w:r>
    </w:p>
    <w:p w14:paraId="7B21563E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Wykonawca przedłoży zapis wyprodukowanych materiałów audiowizualnych w formacie umożliwiającym jego wykorzystanie zgodnie z potrzebami Zamawiającego. </w:t>
      </w:r>
    </w:p>
    <w:p w14:paraId="48F68282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Spoty będą zawierać planszę końcową ustaloną z Zamawiającym, zawierającą odpowiednie logotypy przekazane przez Zamawiającego oraz informację o finansowaniu przez Narodową Agencję Wymiany Akademickiej w ramach Programu Welcome to Poland (2022)</w:t>
      </w:r>
    </w:p>
    <w:p w14:paraId="33F983FA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Tekst lektora w wybranych spotach będzie odczytywany w języku polskim przez profesjonalnych lektorów. Wykonawca do każdego spotu zapewni do wyboru minimum 3 propozycje głosów profesjonalnych lektorów – damskie, męskie w zależności od ustalonej treści spotu. Zamawiający każdorazowo dokona wyboru lektora z propozycji przedstawionych przez Wykonawcę. Wykonanie materiałów bez tekstu lektorskiego jest możliwe za zgodą Zamawiającego. </w:t>
      </w:r>
    </w:p>
    <w:p w14:paraId="0648E3FE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Język komunikacji użyty w explainer video powinien być prosty i zrozumiały </w:t>
      </w:r>
      <w:r>
        <w:rPr>
          <w:rFonts w:ascii="Calibri" w:eastAsiaTheme="minorEastAsia" w:hAnsi="Calibri" w:cs="Calibri"/>
        </w:rPr>
        <w:br/>
      </w:r>
      <w:r w:rsidRPr="00225970">
        <w:rPr>
          <w:rFonts w:ascii="Calibri" w:eastAsiaTheme="minorEastAsia" w:hAnsi="Calibri" w:cs="Calibri"/>
        </w:rPr>
        <w:t>z jednoznacznym przekazem, nie powinien zawierać zbyt wielu komunikatów. </w:t>
      </w:r>
    </w:p>
    <w:p w14:paraId="355F3668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lastRenderedPageBreak/>
        <w:t>Explainer videos mają mieć pozytywny przekaz, wzbudzać pozytywne emocje, przykuwać uwagę, być autentyczne i naturalne, nowoczesne i dynamiczne, czytelne i przystępne w odbiorze. </w:t>
      </w:r>
    </w:p>
    <w:p w14:paraId="20B6F0ED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Po stronie Wykonawcy jest uzyskanie odpowiednich zgód i zezwoleń, w tym niezbędnych zgód na przygotowanie treści oraz zgody na wykorzystanie wizerunku osób występujących w spotach – jeżeli takie się pojawią. </w:t>
      </w:r>
    </w:p>
    <w:p w14:paraId="25456FF8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Niedopuszczalne jest lokowanie produktu lub marki, nawet w sposób pośredni w spotach. </w:t>
      </w:r>
    </w:p>
    <w:p w14:paraId="73E53596" w14:textId="77777777" w:rsidR="001D0664" w:rsidRPr="00225970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 ramach wykonywania usługi, w zależności od potrzeb, Wykonawca zapewni m.in.: </w:t>
      </w:r>
    </w:p>
    <w:p w14:paraId="3B45BA0C" w14:textId="77777777" w:rsidR="001D0664" w:rsidRPr="00225970" w:rsidRDefault="001D0664" w:rsidP="00C478AD">
      <w:pPr>
        <w:pStyle w:val="Akapitzlist"/>
        <w:numPr>
          <w:ilvl w:val="2"/>
          <w:numId w:val="29"/>
        </w:numPr>
        <w:spacing w:before="240" w:after="0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przygotowanie voice over, </w:t>
      </w:r>
    </w:p>
    <w:p w14:paraId="7CFF3041" w14:textId="77777777" w:rsidR="001D0664" w:rsidRPr="00225970" w:rsidRDefault="001D0664" w:rsidP="00C478AD">
      <w:pPr>
        <w:pStyle w:val="Akapitzlist"/>
        <w:numPr>
          <w:ilvl w:val="2"/>
          <w:numId w:val="29"/>
        </w:numPr>
        <w:spacing w:before="240" w:after="0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kierowanie tokiem produkcji, </w:t>
      </w:r>
    </w:p>
    <w:p w14:paraId="64EB1BE8" w14:textId="77777777" w:rsidR="001D0664" w:rsidRPr="00225970" w:rsidRDefault="001D0664" w:rsidP="00C478AD">
      <w:pPr>
        <w:pStyle w:val="Akapitzlist"/>
        <w:numPr>
          <w:ilvl w:val="2"/>
          <w:numId w:val="29"/>
        </w:numPr>
        <w:spacing w:before="240" w:after="0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udźwiękowienie, montaż i oprawę graficzną, </w:t>
      </w:r>
    </w:p>
    <w:p w14:paraId="2A9A7B82" w14:textId="77777777" w:rsidR="001D0664" w:rsidRPr="00225970" w:rsidRDefault="001D0664" w:rsidP="00C478AD">
      <w:pPr>
        <w:pStyle w:val="Akapitzlist"/>
        <w:numPr>
          <w:ilvl w:val="2"/>
          <w:numId w:val="29"/>
        </w:numPr>
        <w:spacing w:before="240" w:after="0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dostosowanie ścieżki dźwiękowej do explainer video, </w:t>
      </w:r>
    </w:p>
    <w:p w14:paraId="0380F71B" w14:textId="77777777" w:rsidR="001D0664" w:rsidRPr="00225970" w:rsidRDefault="001D0664" w:rsidP="00C478AD">
      <w:pPr>
        <w:pStyle w:val="Akapitzlist"/>
        <w:numPr>
          <w:ilvl w:val="2"/>
          <w:numId w:val="29"/>
        </w:numPr>
        <w:spacing w:before="240" w:after="0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przygotowanie studia nagraniowego, </w:t>
      </w:r>
    </w:p>
    <w:p w14:paraId="0594883A" w14:textId="77777777" w:rsidR="001D0664" w:rsidRPr="00225970" w:rsidRDefault="001D0664" w:rsidP="00C478AD">
      <w:pPr>
        <w:pStyle w:val="Akapitzlist"/>
        <w:numPr>
          <w:ilvl w:val="2"/>
          <w:numId w:val="29"/>
        </w:numPr>
        <w:spacing w:before="240" w:after="0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casting i zatrudnienie aktorów głosowych, </w:t>
      </w:r>
    </w:p>
    <w:p w14:paraId="2E3ABC23" w14:textId="77777777" w:rsidR="001D0664" w:rsidRPr="00225970" w:rsidRDefault="001D0664" w:rsidP="00C478AD">
      <w:pPr>
        <w:pStyle w:val="Akapitzlist"/>
        <w:numPr>
          <w:ilvl w:val="2"/>
          <w:numId w:val="29"/>
        </w:numPr>
        <w:spacing w:before="240" w:after="0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postprodukcję. </w:t>
      </w:r>
    </w:p>
    <w:p w14:paraId="7E60A09A" w14:textId="77777777" w:rsidR="00DE5DE8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DE5DE8">
        <w:rPr>
          <w:rFonts w:ascii="Calibri" w:eastAsiaTheme="minorEastAsia" w:hAnsi="Calibri" w:cs="Calibri"/>
        </w:rPr>
        <w:t xml:space="preserve">Dostosowanie explainer videos do wymagań osób z niepełnosprawnościami zgodnie z wymogami stawianymi przez Ustawę z dnia 4 kwietnia 2019 r. o dostępności cyfrowej stron internetowych i aplikacji mobilnych podmiotów publicznych wraz ze zmianami na poziomie AA. </w:t>
      </w:r>
    </w:p>
    <w:p w14:paraId="0D39ECBE" w14:textId="6A84A952" w:rsidR="001D0664" w:rsidRPr="00DE5DE8" w:rsidRDefault="001D0664" w:rsidP="00C478AD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DE5DE8">
        <w:rPr>
          <w:rFonts w:ascii="Calibri" w:eastAsiaTheme="minorEastAsia" w:hAnsi="Calibri" w:cs="Calibri"/>
        </w:rPr>
        <w:t>Wykonawca na etapie produkcji będzie zobowiązany do przygotowania napisów rozszerzonych do każdego explainer video, które wykonane będą zgodnie z następującymi wytycznymi: </w:t>
      </w:r>
    </w:p>
    <w:p w14:paraId="023BFDEF" w14:textId="77777777" w:rsidR="001D0664" w:rsidRPr="00225970" w:rsidRDefault="001D0664" w:rsidP="00C478AD">
      <w:pPr>
        <w:pStyle w:val="Akapitzlist"/>
        <w:numPr>
          <w:ilvl w:val="2"/>
          <w:numId w:val="30"/>
        </w:numPr>
        <w:spacing w:before="240" w:after="0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zachowany odpowiedni kontrast napisów do tła (czarne tło, jasny font),</w:t>
      </w:r>
      <w:r w:rsidRPr="00225970">
        <w:rPr>
          <w:rStyle w:val="m7187911000564640630apple-converted-space"/>
          <w:rFonts w:ascii="Calibri" w:eastAsiaTheme="minorEastAsia" w:hAnsi="Calibri" w:cs="Calibri"/>
        </w:rPr>
        <w:t> </w:t>
      </w:r>
    </w:p>
    <w:p w14:paraId="5289632F" w14:textId="77777777" w:rsidR="001D0664" w:rsidRPr="00225970" w:rsidRDefault="001D0664" w:rsidP="00C478AD">
      <w:pPr>
        <w:pStyle w:val="Akapitzlist"/>
        <w:numPr>
          <w:ilvl w:val="2"/>
          <w:numId w:val="30"/>
        </w:numPr>
        <w:spacing w:before="240" w:after="0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napisy nie mogą zasłaniać innych elementów obrazu,</w:t>
      </w:r>
      <w:r w:rsidRPr="00225970">
        <w:rPr>
          <w:rStyle w:val="m7187911000564640630apple-converted-space"/>
          <w:rFonts w:ascii="Calibri" w:eastAsiaTheme="minorEastAsia" w:hAnsi="Calibri" w:cs="Calibri"/>
        </w:rPr>
        <w:t> </w:t>
      </w:r>
    </w:p>
    <w:p w14:paraId="7BAEE61A" w14:textId="77777777" w:rsidR="001D0664" w:rsidRPr="00225970" w:rsidRDefault="001D0664" w:rsidP="00C478AD">
      <w:pPr>
        <w:pStyle w:val="Akapitzlist"/>
        <w:numPr>
          <w:ilvl w:val="2"/>
          <w:numId w:val="30"/>
        </w:numPr>
        <w:spacing w:before="240" w:after="0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wyświetlanie tekstu powinno być zsynchronizowane z obrazem,</w:t>
      </w:r>
    </w:p>
    <w:p w14:paraId="7FBE7717" w14:textId="77777777" w:rsidR="001D0664" w:rsidRPr="00225970" w:rsidRDefault="001D0664" w:rsidP="00C478AD">
      <w:pPr>
        <w:pStyle w:val="Akapitzlist"/>
        <w:numPr>
          <w:ilvl w:val="2"/>
          <w:numId w:val="30"/>
        </w:numPr>
        <w:spacing w:before="240" w:after="0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napisy muszą być wyświetlane w formacie dwuwiersza, przy czym jeden wiersz nie powinien mieć więcej niż 40 znaków,</w:t>
      </w:r>
      <w:r w:rsidRPr="00225970">
        <w:rPr>
          <w:rStyle w:val="m7187911000564640630apple-converted-space"/>
          <w:rFonts w:ascii="Calibri" w:eastAsiaTheme="minorEastAsia" w:hAnsi="Calibri" w:cs="Calibri"/>
        </w:rPr>
        <w:t> </w:t>
      </w:r>
    </w:p>
    <w:p w14:paraId="48EBB31A" w14:textId="77777777" w:rsidR="001D0664" w:rsidRPr="00225970" w:rsidRDefault="001D0664" w:rsidP="00C478AD">
      <w:pPr>
        <w:pStyle w:val="Akapitzlist"/>
        <w:numPr>
          <w:ilvl w:val="2"/>
          <w:numId w:val="30"/>
        </w:numPr>
        <w:spacing w:before="240" w:after="0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napisy nie mogą zawierać błędów językowych.</w:t>
      </w:r>
      <w:r w:rsidRPr="00225970">
        <w:rPr>
          <w:rStyle w:val="m7187911000564640630apple-converted-space"/>
          <w:rFonts w:ascii="Calibri" w:eastAsiaTheme="minorEastAsia" w:hAnsi="Calibri" w:cs="Calibri"/>
        </w:rPr>
        <w:t> </w:t>
      </w:r>
    </w:p>
    <w:p w14:paraId="6DD494E4" w14:textId="77777777" w:rsidR="0095732B" w:rsidRDefault="001D0664" w:rsidP="0095732B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Ewentualne wyjątki od powyższych zasad, są dopuszczalne jedynie za zgodą Zamawiającego. </w:t>
      </w:r>
    </w:p>
    <w:p w14:paraId="3F10E0EE" w14:textId="01B091C3" w:rsidR="001D0664" w:rsidRPr="0095732B" w:rsidRDefault="001D0664" w:rsidP="0095732B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95732B">
        <w:rPr>
          <w:rFonts w:ascii="Calibri" w:eastAsiaTheme="minorEastAsia" w:hAnsi="Calibri" w:cs="Calibri"/>
        </w:rPr>
        <w:t>W nagraniach zawierających ruchomy obraz, zapewnia się audiodeskrypcję. Nie ma potrzeby zapewnienia audiodeskrypcji, gdy wszystkie informacje niezbędne do zrozumienia treści wizualnej można uzyskać ze ścieżki dźwiękowej. </w:t>
      </w:r>
    </w:p>
    <w:p w14:paraId="4E23A0F6" w14:textId="77777777" w:rsidR="0095732B" w:rsidRDefault="001D0664" w:rsidP="0095732B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Materiały powinny być przystosowane do obsługi przez osoby z niepełnosprawnością. Konieczne jest spełnienie </w:t>
      </w:r>
      <w:hyperlink r:id="rId14" w:tgtFrame="_blank" w:history="1">
        <w:r w:rsidRPr="00225970">
          <w:rPr>
            <w:rFonts w:ascii="Calibri" w:eastAsiaTheme="minorEastAsia" w:hAnsi="Calibri" w:cs="Calibri"/>
          </w:rPr>
          <w:t xml:space="preserve">ustawy o dostępności cyfrowej </w:t>
        </w:r>
      </w:hyperlink>
      <w:r w:rsidRPr="00225970">
        <w:rPr>
          <w:rFonts w:ascii="Calibri" w:eastAsiaTheme="minorEastAsia" w:hAnsi="Calibri" w:cs="Calibri"/>
        </w:rPr>
        <w:t>i standardu WCAG 2.1 A A.</w:t>
      </w:r>
    </w:p>
    <w:p w14:paraId="4ABC1AF4" w14:textId="5E4D14CB" w:rsidR="001D0664" w:rsidRPr="0095732B" w:rsidRDefault="001D0664" w:rsidP="0095732B">
      <w:pPr>
        <w:pStyle w:val="Akapitzlist"/>
        <w:numPr>
          <w:ilvl w:val="0"/>
          <w:numId w:val="28"/>
        </w:numPr>
        <w:spacing w:before="240" w:after="0"/>
        <w:ind w:left="1068"/>
        <w:jc w:val="both"/>
        <w:rPr>
          <w:rFonts w:ascii="Calibri" w:eastAsiaTheme="minorEastAsia" w:hAnsi="Calibri" w:cs="Calibri"/>
        </w:rPr>
      </w:pPr>
      <w:r w:rsidRPr="0095732B">
        <w:rPr>
          <w:rFonts w:eastAsia="Times New Roman"/>
        </w:rPr>
        <w:t>Etapy realizacji zamówienia będą się składały m.in. z: rozmowy wstępnej, przygotowania scenariusza, stworzenia storyboardu, przygotowania sceny próbnej, wyboru lektora i podkładu muzycznego, przygotowania materiałów zdjęciowych i ilustracji do film</w:t>
      </w:r>
      <w:r w:rsidR="00B3762F" w:rsidRPr="0095732B">
        <w:rPr>
          <w:rFonts w:eastAsia="Times New Roman"/>
        </w:rPr>
        <w:t>ik</w:t>
      </w:r>
      <w:r w:rsidRPr="0095732B">
        <w:rPr>
          <w:rFonts w:eastAsia="Times New Roman"/>
        </w:rPr>
        <w:t xml:space="preserve">u oraz </w:t>
      </w:r>
      <w:r w:rsidRPr="0095732B">
        <w:rPr>
          <w:rFonts w:eastAsia="Times New Roman"/>
        </w:rPr>
        <w:lastRenderedPageBreak/>
        <w:t>montażu całości. Na każdym etapie będzie dopuszczone wprowadzanie poprawek przez Zamawiającego (możliwych dla danego etapu).</w:t>
      </w:r>
    </w:p>
    <w:p w14:paraId="2D62D4D7" w14:textId="77777777" w:rsidR="001D0664" w:rsidRPr="00225970" w:rsidRDefault="001D0664" w:rsidP="00C478AD">
      <w:pPr>
        <w:pStyle w:val="Akapitzlist"/>
        <w:numPr>
          <w:ilvl w:val="0"/>
          <w:numId w:val="26"/>
        </w:numPr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Zamawiający zakłada następujący harmonogram realizacji zadania:</w:t>
      </w:r>
    </w:p>
    <w:p w14:paraId="438BF98C" w14:textId="77777777" w:rsidR="001D0664" w:rsidRPr="00AE1DD9" w:rsidRDefault="001D0664" w:rsidP="00C478AD">
      <w:pPr>
        <w:pStyle w:val="Akapitzlist"/>
        <w:numPr>
          <w:ilvl w:val="0"/>
          <w:numId w:val="44"/>
        </w:numPr>
        <w:spacing w:before="240" w:after="0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t>przekazanie Wykonawcy przez Zamawiającego materiałów i zagadnień, które miałyby zostać zobrazowane na explainer videos,</w:t>
      </w:r>
    </w:p>
    <w:p w14:paraId="6BF14799" w14:textId="77777777" w:rsidR="001D0664" w:rsidRPr="00AE1DD9" w:rsidRDefault="001D0664" w:rsidP="00C478AD">
      <w:pPr>
        <w:pStyle w:val="Akapitzlist"/>
        <w:numPr>
          <w:ilvl w:val="0"/>
          <w:numId w:val="44"/>
        </w:numPr>
        <w:spacing w:before="240" w:after="0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t>opracowanie scenariuszy – przez Wykonawcę przy współpracy z Zamawiającym,</w:t>
      </w:r>
    </w:p>
    <w:p w14:paraId="2254AD53" w14:textId="016893B3" w:rsidR="001D0664" w:rsidRPr="00AE1DD9" w:rsidRDefault="001D0664" w:rsidP="00C478AD">
      <w:pPr>
        <w:pStyle w:val="Akapitzlist"/>
        <w:numPr>
          <w:ilvl w:val="0"/>
          <w:numId w:val="44"/>
        </w:numPr>
        <w:spacing w:after="160" w:line="252" w:lineRule="auto"/>
        <w:rPr>
          <w:rFonts w:ascii="Calibri" w:eastAsia="Times New Roman" w:hAnsi="Calibri" w:cs="Calibri"/>
        </w:rPr>
      </w:pPr>
      <w:r w:rsidRPr="00AE1DD9">
        <w:rPr>
          <w:rFonts w:eastAsia="Times New Roman"/>
        </w:rPr>
        <w:t>scenariusz każdego spotu musi zawierać: przedstawienie tematyki sceny, opis sceny, tekst lektorski, napisy w film</w:t>
      </w:r>
      <w:r w:rsidR="000201EA">
        <w:rPr>
          <w:rFonts w:eastAsia="Times New Roman"/>
        </w:rPr>
        <w:t>iku</w:t>
      </w:r>
      <w:r w:rsidR="00B3762F">
        <w:rPr>
          <w:rFonts w:eastAsia="Times New Roman"/>
        </w:rPr>
        <w:t>,</w:t>
      </w:r>
    </w:p>
    <w:p w14:paraId="2589FCA1" w14:textId="2622368D" w:rsidR="001D0664" w:rsidRPr="00AE1DD9" w:rsidRDefault="001D0664" w:rsidP="00C478AD">
      <w:pPr>
        <w:pStyle w:val="Akapitzlist"/>
        <w:numPr>
          <w:ilvl w:val="0"/>
          <w:numId w:val="44"/>
        </w:numPr>
        <w:spacing w:before="240" w:after="0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t>opracowanie i akceptacja linii graficznej spójnej z identyfikacją wizualną Uniwersytetu Łódzkiego i Key Visual NAWA</w:t>
      </w:r>
      <w:r w:rsidR="00B3762F">
        <w:rPr>
          <w:rFonts w:ascii="Calibri" w:eastAsiaTheme="minorEastAsia" w:hAnsi="Calibri" w:cs="Calibri"/>
        </w:rPr>
        <w:t>,</w:t>
      </w:r>
    </w:p>
    <w:p w14:paraId="39AD7E29" w14:textId="77777777" w:rsidR="001D0664" w:rsidRPr="00AE1DD9" w:rsidRDefault="001D0664" w:rsidP="00C478AD">
      <w:pPr>
        <w:pStyle w:val="Akapitzlist"/>
        <w:numPr>
          <w:ilvl w:val="0"/>
          <w:numId w:val="44"/>
        </w:numPr>
        <w:spacing w:before="240" w:after="0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t>przygotowanie explainer videos w ustalonej linii graficznej,</w:t>
      </w:r>
    </w:p>
    <w:p w14:paraId="4FCDC449" w14:textId="77777777" w:rsidR="001D0664" w:rsidRPr="00AE1DD9" w:rsidRDefault="001D0664" w:rsidP="00C478AD">
      <w:pPr>
        <w:pStyle w:val="Akapitzlist"/>
        <w:numPr>
          <w:ilvl w:val="0"/>
          <w:numId w:val="44"/>
        </w:numPr>
        <w:spacing w:before="240" w:after="0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t>ewentualne korekty – w przypadku zachowania zasad określonych w pkt. 18 do 3 tur korekt zgłaszanych przez Zamawiającego,</w:t>
      </w:r>
    </w:p>
    <w:p w14:paraId="47405524" w14:textId="063B6A54" w:rsidR="001D0664" w:rsidRDefault="001D0664" w:rsidP="00C478AD">
      <w:pPr>
        <w:pStyle w:val="Akapitzlist"/>
        <w:numPr>
          <w:ilvl w:val="0"/>
          <w:numId w:val="44"/>
        </w:numPr>
        <w:spacing w:before="240" w:after="0"/>
        <w:jc w:val="both"/>
        <w:rPr>
          <w:rFonts w:ascii="Calibri" w:eastAsiaTheme="minorEastAsia" w:hAnsi="Calibri" w:cs="Calibri"/>
        </w:rPr>
      </w:pPr>
      <w:r w:rsidRPr="787082CA">
        <w:rPr>
          <w:rFonts w:ascii="Calibri" w:eastAsiaTheme="minorEastAsia" w:hAnsi="Calibri" w:cs="Calibri"/>
        </w:rPr>
        <w:t>akceptacja i przekazanie materiałów.</w:t>
      </w:r>
    </w:p>
    <w:p w14:paraId="72DE9162" w14:textId="77777777" w:rsidR="000731B9" w:rsidRPr="00AE1DD9" w:rsidRDefault="000731B9" w:rsidP="000731B9">
      <w:pPr>
        <w:pStyle w:val="Akapitzlist"/>
        <w:spacing w:before="240" w:after="0"/>
        <w:ind w:left="1068"/>
        <w:jc w:val="both"/>
        <w:rPr>
          <w:rFonts w:ascii="Calibri" w:eastAsiaTheme="minorEastAsia" w:hAnsi="Calibri" w:cs="Calibri"/>
        </w:rPr>
      </w:pPr>
    </w:p>
    <w:p w14:paraId="7F3483F7" w14:textId="00F0D12F" w:rsidR="001D0664" w:rsidRPr="00225970" w:rsidRDefault="001D0664" w:rsidP="787082CA">
      <w:pPr>
        <w:spacing w:after="160" w:line="259" w:lineRule="auto"/>
        <w:rPr>
          <w:rFonts w:eastAsiaTheme="minorEastAsia"/>
          <w:b/>
          <w:bCs/>
        </w:rPr>
      </w:pPr>
      <w:r w:rsidRPr="787082CA">
        <w:rPr>
          <w:rFonts w:eastAsiaTheme="minorEastAsia"/>
          <w:b/>
          <w:bCs/>
        </w:rPr>
        <w:t>I.c. – Trzecia część – profesjonalna redakcja i korekta treści, które będą zamieszczone na Virtual Welcome Centre.</w:t>
      </w:r>
    </w:p>
    <w:p w14:paraId="1CB7959E" w14:textId="77777777" w:rsidR="001D0664" w:rsidRPr="00225970" w:rsidRDefault="001D0664" w:rsidP="00C478AD">
      <w:pPr>
        <w:pStyle w:val="Akapitzlist"/>
        <w:numPr>
          <w:ilvl w:val="0"/>
          <w:numId w:val="38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Zamawiający dostarczy </w:t>
      </w:r>
      <w:r>
        <w:rPr>
          <w:rFonts w:ascii="Calibri" w:eastAsiaTheme="minorEastAsia" w:hAnsi="Calibri" w:cs="Calibri"/>
        </w:rPr>
        <w:t xml:space="preserve">Wykonawcy </w:t>
      </w:r>
      <w:r w:rsidRPr="00225970">
        <w:rPr>
          <w:rFonts w:ascii="Calibri" w:eastAsiaTheme="minorEastAsia" w:hAnsi="Calibri" w:cs="Calibri"/>
        </w:rPr>
        <w:t>materiał tekstowy do zamieszczenia na stronie Virtual Welcome Centre o objętości nie większej niż 20 tysięcy wyrazów</w:t>
      </w:r>
      <w:r>
        <w:rPr>
          <w:rFonts w:ascii="Calibri" w:eastAsiaTheme="minorEastAsia" w:hAnsi="Calibri" w:cs="Calibri"/>
        </w:rPr>
        <w:t>.</w:t>
      </w:r>
      <w:r w:rsidRPr="00225970">
        <w:rPr>
          <w:rFonts w:ascii="Calibri" w:eastAsiaTheme="minorEastAsia" w:hAnsi="Calibri" w:cs="Calibri"/>
        </w:rPr>
        <w:t xml:space="preserve"> Wykonawca zobowiązany jest do zrealizowania następujących czynności - redakcji i korekty tekstu wg etapów określonych w Zamówieniu w co najmniej następujących czynnościach: nanoszenie poprawek stylistycznych, gramatycznych, ortograficznych i interpunkcyjnych, oraz poprawianie stylu, szyku i weryfikacji logicznej zdań Wykonawca zobowiązuje się przekazać Zamawiającemu całość przedmiotu zamówienia na nośniku typu pendrive bądź też za pośrednictwem serwera w sposób i w formacie umożliwiającym Zamawiającemu powielanie i wykorzystywanie materiałów w wersji do edycji, druku i umieszczenia w Internecie. Zamówienie obejmuje również przekazanie Zamawiającemu praw autorskich do całości utworu, umożliwiających Zamawiającemu dysponowanie przygotowanymi materiałami na potrzeby publikacji treści, której dotyczy zamówienie oraz innych, przyszłych publikacji.</w:t>
      </w:r>
    </w:p>
    <w:p w14:paraId="49F37DAE" w14:textId="77777777" w:rsidR="001D0664" w:rsidRPr="00225970" w:rsidRDefault="001D0664" w:rsidP="001D0664">
      <w:pPr>
        <w:pStyle w:val="Akapitzlist"/>
        <w:spacing w:before="240"/>
        <w:jc w:val="both"/>
        <w:rPr>
          <w:rFonts w:ascii="Calibri" w:eastAsiaTheme="minorEastAsia" w:hAnsi="Calibri" w:cs="Calibri"/>
        </w:rPr>
      </w:pPr>
    </w:p>
    <w:p w14:paraId="1D29474B" w14:textId="77777777" w:rsidR="001D0664" w:rsidRPr="00225970" w:rsidRDefault="001D0664" w:rsidP="00C478AD">
      <w:pPr>
        <w:pStyle w:val="Akapitzlist"/>
        <w:numPr>
          <w:ilvl w:val="0"/>
          <w:numId w:val="38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Szczegółowo opis etapów współpracy między Zamawiającym a Wykonawcą dotyczącym redakcji treści:</w:t>
      </w:r>
    </w:p>
    <w:p w14:paraId="53A0BBDF" w14:textId="77777777" w:rsidR="001D0664" w:rsidRPr="00225970" w:rsidRDefault="001D0664" w:rsidP="00C478AD">
      <w:pPr>
        <w:pStyle w:val="Akapitzlist"/>
        <w:numPr>
          <w:ilvl w:val="0"/>
          <w:numId w:val="40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Opracowanie redakcyjne treści obejmuje:</w:t>
      </w:r>
    </w:p>
    <w:p w14:paraId="5854399E" w14:textId="77777777" w:rsidR="001D0664" w:rsidRPr="00225970" w:rsidRDefault="001D0664" w:rsidP="00C478AD">
      <w:pPr>
        <w:pStyle w:val="Akapitzlist"/>
        <w:numPr>
          <w:ilvl w:val="0"/>
          <w:numId w:val="35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przeczytanie tekstu ze zrozumieniem,</w:t>
      </w:r>
    </w:p>
    <w:p w14:paraId="323359E9" w14:textId="77777777" w:rsidR="001D0664" w:rsidRPr="00225970" w:rsidRDefault="001D0664" w:rsidP="00C478AD">
      <w:pPr>
        <w:pStyle w:val="Akapitzlist"/>
        <w:numPr>
          <w:ilvl w:val="0"/>
          <w:numId w:val="35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sprawdzenie tekstu pod kątem merytorycznym i porównanie z ustaleniami dokonanymi </w:t>
      </w:r>
      <w:r>
        <w:rPr>
          <w:rFonts w:ascii="Calibri" w:hAnsi="Calibri" w:cs="Calibri"/>
        </w:rPr>
        <w:br/>
      </w:r>
      <w:r w:rsidRPr="00225970">
        <w:rPr>
          <w:rFonts w:ascii="Calibri" w:hAnsi="Calibri" w:cs="Calibri"/>
        </w:rPr>
        <w:t>z Zamawiającym,</w:t>
      </w:r>
    </w:p>
    <w:p w14:paraId="770D0E9E" w14:textId="77777777" w:rsidR="001D0664" w:rsidRPr="00093DFE" w:rsidRDefault="001D0664" w:rsidP="00C478AD">
      <w:pPr>
        <w:pStyle w:val="Akapitzlist"/>
        <w:numPr>
          <w:ilvl w:val="0"/>
          <w:numId w:val="35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zastosowanie wytycznych edytorskich</w:t>
      </w:r>
      <w:r>
        <w:rPr>
          <w:rFonts w:ascii="Calibri" w:hAnsi="Calibri" w:cs="Calibri"/>
        </w:rPr>
        <w:t xml:space="preserve"> m.</w:t>
      </w:r>
      <w:r w:rsidRPr="00093DFE">
        <w:t>in.: skrótów, spójności terminologii i stylistyki językowej materiałów (zastosowanie jednorodnego języka publikacji),</w:t>
      </w:r>
    </w:p>
    <w:p w14:paraId="4AF6AE78" w14:textId="77777777" w:rsidR="001D0664" w:rsidRPr="00225970" w:rsidRDefault="001D0664" w:rsidP="00C478AD">
      <w:pPr>
        <w:pStyle w:val="Akapitzlist"/>
        <w:numPr>
          <w:ilvl w:val="0"/>
          <w:numId w:val="35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lastRenderedPageBreak/>
        <w:t>w porozumieniu z Zamawiającym przygotowanie propozycji uzupełnienia brakujących materiałów tekstowych i graficznych,</w:t>
      </w:r>
    </w:p>
    <w:p w14:paraId="74902129" w14:textId="77777777" w:rsidR="001D0664" w:rsidRPr="00225970" w:rsidRDefault="001D0664" w:rsidP="00C478AD">
      <w:pPr>
        <w:pStyle w:val="Akapitzlist"/>
        <w:numPr>
          <w:ilvl w:val="0"/>
          <w:numId w:val="35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zapis wszystkich poprawek musi zostać dokonany w trybie śledzenia zmian,</w:t>
      </w:r>
    </w:p>
    <w:p w14:paraId="58550D7E" w14:textId="77777777" w:rsidR="001D0664" w:rsidRPr="00225970" w:rsidRDefault="001D0664" w:rsidP="00C478AD">
      <w:pPr>
        <w:pStyle w:val="Akapitzlist"/>
        <w:numPr>
          <w:ilvl w:val="0"/>
          <w:numId w:val="35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zapis pytań do Wykonawcy oraz Zamawiającego musi zostać zapisany w komentarzach.</w:t>
      </w:r>
    </w:p>
    <w:p w14:paraId="51F36E51" w14:textId="77777777" w:rsidR="001D0664" w:rsidRPr="00225970" w:rsidRDefault="001D0664" w:rsidP="00C478AD">
      <w:pPr>
        <w:pStyle w:val="Akapitzlist"/>
        <w:numPr>
          <w:ilvl w:val="0"/>
          <w:numId w:val="40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Redakcji tekstu w języku polskim, tj. dokonanie co najmniej następujących czynności: </w:t>
      </w:r>
    </w:p>
    <w:p w14:paraId="02DC0793" w14:textId="77777777" w:rsidR="001D0664" w:rsidRPr="00225970" w:rsidRDefault="001D0664" w:rsidP="00C478AD">
      <w:pPr>
        <w:pStyle w:val="Akapitzlist"/>
        <w:numPr>
          <w:ilvl w:val="0"/>
          <w:numId w:val="36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sprawdzenie tekstu pod kątem spójności, </w:t>
      </w:r>
    </w:p>
    <w:p w14:paraId="4E1B4654" w14:textId="77777777" w:rsidR="001D0664" w:rsidRPr="00225970" w:rsidRDefault="001D0664" w:rsidP="00C478AD">
      <w:pPr>
        <w:pStyle w:val="Akapitzlist"/>
        <w:numPr>
          <w:ilvl w:val="0"/>
          <w:numId w:val="36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poprawności kompozycyjnej i stylistycznej, </w:t>
      </w:r>
    </w:p>
    <w:p w14:paraId="0765D9A4" w14:textId="77777777" w:rsidR="001D0664" w:rsidRPr="00225970" w:rsidRDefault="001D0664" w:rsidP="00C478AD">
      <w:pPr>
        <w:pStyle w:val="Akapitzlist"/>
        <w:numPr>
          <w:ilvl w:val="0"/>
          <w:numId w:val="36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weryfikacja poprawności pojawiających się w tekstach pojęć, nazw, itp., </w:t>
      </w:r>
    </w:p>
    <w:p w14:paraId="695B19E1" w14:textId="77777777" w:rsidR="001D0664" w:rsidRPr="007579B8" w:rsidRDefault="001D0664" w:rsidP="00C478AD">
      <w:pPr>
        <w:pStyle w:val="Akapitzlist"/>
        <w:numPr>
          <w:ilvl w:val="0"/>
          <w:numId w:val="36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ujednolicenie przyjętych rozwiązań edytorskich (np. ujednolicenie zapisu liczebników, dat, itp.), sprawdzenie krzyżowe (sprawdzenie zgodności informacji dotyczących danego zagadnienia </w:t>
      </w:r>
      <w:r w:rsidRPr="007579B8">
        <w:t>a pojawiających się w różnych częściach tekstu).</w:t>
      </w:r>
    </w:p>
    <w:p w14:paraId="66FCBA82" w14:textId="77777777" w:rsidR="001D0664" w:rsidRPr="00225970" w:rsidRDefault="001D0664" w:rsidP="00C478AD">
      <w:pPr>
        <w:pStyle w:val="Akapitzlist"/>
        <w:numPr>
          <w:ilvl w:val="0"/>
          <w:numId w:val="40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Korekta językowa treści obejmuje:</w:t>
      </w:r>
    </w:p>
    <w:p w14:paraId="088BEB0A" w14:textId="77777777" w:rsidR="001D0664" w:rsidRPr="00225970" w:rsidRDefault="001D0664" w:rsidP="00C478AD">
      <w:pPr>
        <w:pStyle w:val="Akapitzlist"/>
        <w:numPr>
          <w:ilvl w:val="0"/>
          <w:numId w:val="37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przeczytanie tekstu pod kątem językowym (sens zdań, literówki, zasady pisowni, interpunkcja, gramatyka, ortografia),</w:t>
      </w:r>
    </w:p>
    <w:p w14:paraId="7AC4A1FD" w14:textId="77777777" w:rsidR="001D0664" w:rsidRPr="00225970" w:rsidRDefault="001D0664" w:rsidP="00C478AD">
      <w:pPr>
        <w:pStyle w:val="Akapitzlist"/>
        <w:numPr>
          <w:ilvl w:val="0"/>
          <w:numId w:val="37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ujednolicenie zapisów w całym dostarczonym materiale,</w:t>
      </w:r>
    </w:p>
    <w:p w14:paraId="6487726D" w14:textId="77777777" w:rsidR="001D0664" w:rsidRPr="00225970" w:rsidRDefault="001D0664" w:rsidP="00C478AD">
      <w:pPr>
        <w:pStyle w:val="Akapitzlist"/>
        <w:numPr>
          <w:ilvl w:val="0"/>
          <w:numId w:val="37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stosowanie skrótów, sprawdzenie ich poprawności,</w:t>
      </w:r>
    </w:p>
    <w:p w14:paraId="3B3DA1D4" w14:textId="77777777" w:rsidR="001D0664" w:rsidRPr="00225970" w:rsidRDefault="001D0664" w:rsidP="00C478AD">
      <w:pPr>
        <w:pStyle w:val="Akapitzlist"/>
        <w:numPr>
          <w:ilvl w:val="0"/>
          <w:numId w:val="37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kontrola tekstu i podziału tekstu,</w:t>
      </w:r>
    </w:p>
    <w:p w14:paraId="467620E0" w14:textId="77777777" w:rsidR="001D0664" w:rsidRPr="00225970" w:rsidRDefault="001D0664" w:rsidP="00C478AD">
      <w:pPr>
        <w:pStyle w:val="Akapitzlist"/>
        <w:numPr>
          <w:ilvl w:val="0"/>
          <w:numId w:val="37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poprawienie wszelkich błędów edytorskich (w tym niepotrzebne spacje, odpowiednio zastosowane łączniki, półpauzy oraz dywizy),</w:t>
      </w:r>
    </w:p>
    <w:p w14:paraId="3CD80991" w14:textId="77777777" w:rsidR="001D0664" w:rsidRPr="00225970" w:rsidRDefault="001D0664" w:rsidP="00C478AD">
      <w:pPr>
        <w:pStyle w:val="Akapitzlist"/>
        <w:numPr>
          <w:ilvl w:val="0"/>
          <w:numId w:val="37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zapis wszystkich poprawek musi zostać dokonany w trybie śledzenia zmian,</w:t>
      </w:r>
    </w:p>
    <w:p w14:paraId="46F3D17F" w14:textId="77777777" w:rsidR="001D0664" w:rsidRPr="00225970" w:rsidRDefault="001D0664" w:rsidP="00C478AD">
      <w:pPr>
        <w:pStyle w:val="Akapitzlist"/>
        <w:numPr>
          <w:ilvl w:val="0"/>
          <w:numId w:val="37"/>
        </w:numPr>
        <w:spacing w:after="160"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zapis pytań do redakcji merytorycznej lub Zamawiającego musi zostać zapisany </w:t>
      </w:r>
      <w:r>
        <w:rPr>
          <w:rFonts w:ascii="Calibri" w:hAnsi="Calibri" w:cs="Calibri"/>
        </w:rPr>
        <w:br/>
      </w:r>
      <w:r w:rsidRPr="00225970">
        <w:rPr>
          <w:rFonts w:ascii="Calibri" w:hAnsi="Calibri" w:cs="Calibri"/>
        </w:rPr>
        <w:t>w komentarzach.</w:t>
      </w:r>
    </w:p>
    <w:p w14:paraId="12B8DC77" w14:textId="77777777" w:rsidR="001D0664" w:rsidRPr="00225970" w:rsidRDefault="001D0664" w:rsidP="00C478AD">
      <w:pPr>
        <w:pStyle w:val="Akapitzlist"/>
        <w:numPr>
          <w:ilvl w:val="0"/>
          <w:numId w:val="38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 przypadku przygotowania tekstu zgodnie z wymaganiami punktu 2 zakłada się do 3 rund poprawek.</w:t>
      </w:r>
    </w:p>
    <w:p w14:paraId="58EE8736" w14:textId="77777777" w:rsidR="001D0664" w:rsidRPr="00225970" w:rsidRDefault="001D0664" w:rsidP="001D0664">
      <w:pPr>
        <w:spacing w:before="600"/>
        <w:jc w:val="both"/>
        <w:rPr>
          <w:rFonts w:eastAsiaTheme="minorEastAsia"/>
          <w:b/>
          <w:bCs/>
        </w:rPr>
      </w:pPr>
      <w:r w:rsidRPr="00225970">
        <w:rPr>
          <w:rFonts w:eastAsiaTheme="minorEastAsia"/>
          <w:b/>
          <w:bCs/>
        </w:rPr>
        <w:t>II.        Inne istotne informacje:</w:t>
      </w:r>
    </w:p>
    <w:p w14:paraId="51C6157B" w14:textId="77777777" w:rsidR="001D0664" w:rsidRPr="00225970" w:rsidRDefault="001D0664" w:rsidP="00C47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Wykonawca będzie zobowiązany do przeniesienia na Zamawiającego autorskich praw majątkowych do wszystkich explainer videos, utworów i surowego, niepoddanego obróbce, materiału zarejestrowanego przez kamerę filmową, w ramach i na rzecz niniejszego zamówienia wraz z prawami zależnymi na następujących polach eksploatacji:</w:t>
      </w:r>
    </w:p>
    <w:p w14:paraId="3732FAFB" w14:textId="77777777" w:rsidR="001D0664" w:rsidRPr="00225970" w:rsidRDefault="001D0664" w:rsidP="00C478AD">
      <w:pPr>
        <w:pStyle w:val="paragraph"/>
        <w:numPr>
          <w:ilvl w:val="0"/>
          <w:numId w:val="3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  <w:lang w:eastAsia="en-US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utrwalanie, kopiowanie zwielokrotnianie, wprowadzenie do pamięci komputerów serwerów sieci komputerowych,</w:t>
      </w:r>
    </w:p>
    <w:p w14:paraId="39D34D38" w14:textId="77777777" w:rsidR="001D0664" w:rsidRPr="00225970" w:rsidRDefault="001D0664" w:rsidP="00C478AD">
      <w:pPr>
        <w:pStyle w:val="paragraph"/>
        <w:numPr>
          <w:ilvl w:val="0"/>
          <w:numId w:val="3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utrwalanie w całości lub w części poprzez wytwarzanie egzemplarzy jakąkolwiek techniką drukarską, zapisu magnetycznego, wszelkimi technikami graficznymi oraz techniką cyfrową bez ograniczeń w czasie, a także bez ograniczeń przenosić je na osoby trzecie.</w:t>
      </w:r>
    </w:p>
    <w:p w14:paraId="7A46359B" w14:textId="77777777" w:rsidR="001D0664" w:rsidRPr="00225970" w:rsidRDefault="001D0664" w:rsidP="00C478AD">
      <w:pPr>
        <w:pStyle w:val="paragraph"/>
        <w:numPr>
          <w:ilvl w:val="0"/>
          <w:numId w:val="3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wystawianie na publiczną prezentację (na ekranie), w tym podczas seminariów i konferencji,</w:t>
      </w:r>
    </w:p>
    <w:p w14:paraId="72837A76" w14:textId="77777777" w:rsidR="001D0664" w:rsidRPr="00225970" w:rsidRDefault="001D0664" w:rsidP="00C478AD">
      <w:pPr>
        <w:pStyle w:val="paragraph"/>
        <w:numPr>
          <w:ilvl w:val="0"/>
          <w:numId w:val="3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lastRenderedPageBreak/>
        <w:t>wykorzystywanie w materiałach wydawniczych oraz we wszelkiego rodzaju mediach audiowizualnych i komputerowych,</w:t>
      </w:r>
    </w:p>
    <w:p w14:paraId="38FDE426" w14:textId="77777777" w:rsidR="001D0664" w:rsidRPr="00225970" w:rsidRDefault="001D0664" w:rsidP="00C478AD">
      <w:pPr>
        <w:pStyle w:val="paragraph"/>
        <w:numPr>
          <w:ilvl w:val="0"/>
          <w:numId w:val="3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prawo do korzystania z utworu w całości lub części oraz łączenie jego z innymi utworami, opracowanie poprzez dodanie różnych elementów, uaktualnienie, modyfikację, tłumaczenie na różne języki, publikację i rozpowszechnianie w całości lub części,</w:t>
      </w:r>
    </w:p>
    <w:p w14:paraId="7F265334" w14:textId="25C445ED" w:rsidR="001D0664" w:rsidRPr="00225970" w:rsidRDefault="001D0664" w:rsidP="00C478AD">
      <w:pPr>
        <w:pStyle w:val="paragraph"/>
        <w:numPr>
          <w:ilvl w:val="0"/>
          <w:numId w:val="3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rozpowszechnianie poprzez publiczne udostępnianie wyników prac w taki sposób, aby każdy mógł mieć dostęp w czasie i miejscu przez siebie wybranym, a w szczególności przez wprowadzenie do pamięci komputera i umieszczenie w sieci komputerowej</w:t>
      </w:r>
      <w:r w:rsidR="00383E42">
        <w:rPr>
          <w:rStyle w:val="eop"/>
          <w:rFonts w:ascii="Calibri" w:eastAsiaTheme="minorEastAsia" w:hAnsi="Calibri" w:cs="Calibri"/>
          <w:sz w:val="22"/>
          <w:szCs w:val="22"/>
        </w:rPr>
        <w:t>.</w:t>
      </w:r>
    </w:p>
    <w:p w14:paraId="7C52E414" w14:textId="77777777" w:rsidR="001D0664" w:rsidRPr="00225970" w:rsidRDefault="001D0664" w:rsidP="00C47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="Calibri" w:eastAsiaTheme="minorEastAsia" w:hAnsi="Calibri" w:cs="Calibri"/>
        </w:rPr>
      </w:pPr>
      <w:bookmarkStart w:id="5" w:name="page10"/>
      <w:bookmarkEnd w:id="5"/>
      <w:r w:rsidRPr="00225970">
        <w:rPr>
          <w:rFonts w:ascii="Calibri" w:eastAsiaTheme="minorEastAsia" w:hAnsi="Calibri" w:cs="Calibri"/>
        </w:rPr>
        <w:t>Zamawiający zastrzega sobie prawo usunięcia lub zmiany wybranych elementów explainer videos.</w:t>
      </w:r>
    </w:p>
    <w:p w14:paraId="1304CC94" w14:textId="77777777" w:rsidR="001D0664" w:rsidRPr="00225970" w:rsidRDefault="001D0664" w:rsidP="00C47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Zamawiający pozostawia sobie prawo wprowadzenia nieodpłatnej zmiany w scenariuszu explainer videos i grafik</w:t>
      </w:r>
      <w:r>
        <w:rPr>
          <w:rFonts w:ascii="Calibri" w:eastAsiaTheme="minorEastAsia" w:hAnsi="Calibri" w:cs="Calibri"/>
        </w:rPr>
        <w:t xml:space="preserve"> informacyjnych</w:t>
      </w:r>
      <w:r w:rsidRPr="00225970">
        <w:rPr>
          <w:rFonts w:ascii="Calibri" w:eastAsiaTheme="minorEastAsia" w:hAnsi="Calibri" w:cs="Calibri"/>
        </w:rPr>
        <w:t xml:space="preserve"> po podpisaniu umowy.</w:t>
      </w:r>
    </w:p>
    <w:p w14:paraId="3A29003D" w14:textId="77777777" w:rsidR="001D0664" w:rsidRPr="00E65837" w:rsidRDefault="001D0664" w:rsidP="00C47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Wykonawca zastosuje wszystkie uwagi wprowadzone przez Zamawiającego</w:t>
      </w:r>
      <w:r>
        <w:rPr>
          <w:rFonts w:ascii="Calibri" w:eastAsiaTheme="minorEastAsia" w:hAnsi="Calibri" w:cs="Calibri"/>
        </w:rPr>
        <w:t xml:space="preserve"> do explainer videos, grafik oraz redagowanego tekstu.</w:t>
      </w:r>
      <w:r w:rsidRPr="00E65837">
        <w:rPr>
          <w:rFonts w:eastAsiaTheme="minorEastAsia"/>
        </w:rPr>
        <w:t xml:space="preserve"> </w:t>
      </w:r>
    </w:p>
    <w:p w14:paraId="51FB0005" w14:textId="77777777" w:rsidR="001D0664" w:rsidRPr="00E65837" w:rsidRDefault="001D0664" w:rsidP="00C47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="Calibri" w:eastAsiaTheme="minorEastAsia" w:hAnsi="Calibri" w:cs="Calibri"/>
        </w:rPr>
      </w:pPr>
      <w:r w:rsidRPr="00E65837">
        <w:rPr>
          <w:rFonts w:eastAsiaTheme="minorEastAsia"/>
        </w:rPr>
        <w:t>W przypadku dokonania zmiany, będzie odpowiadać ona standardom przedstawionym w scenariuszu. Wykonawca na prośbę Zamawiającego będzie zobowiązany do nieodpłatnej edycji finalnej wersji explainer videos (tj. każdego wariantu produkcji – klipu) z zachowaniem spójności przekazu zawartego w scenariuszu.</w:t>
      </w:r>
    </w:p>
    <w:p w14:paraId="253CB42F" w14:textId="77777777" w:rsidR="001D0664" w:rsidRPr="00225970" w:rsidRDefault="001D0664" w:rsidP="00C47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Wykonawca nie będzie mógł żądać podwyższenia wynagrodzenia, chociażby w czasie zawarcia umowy nie można było przewidzieć rozmiaru lub kosztów tych świadczeń.</w:t>
      </w:r>
    </w:p>
    <w:p w14:paraId="24D925EC" w14:textId="77777777" w:rsidR="001D0664" w:rsidRDefault="001D0664" w:rsidP="00C47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 ustalenie świadczeń obejmujących przedmiot zamówienia oraz sposób przeprowadzenia na tej podstawie kalkulacji ofertowego wynagrodzenia odpowiada wyłącznie Wykonawca.</w:t>
      </w:r>
    </w:p>
    <w:p w14:paraId="752A0C58" w14:textId="77777777" w:rsidR="006B75C4" w:rsidRPr="00E65837" w:rsidRDefault="006B75C4" w:rsidP="006B75C4">
      <w:pPr>
        <w:pStyle w:val="Akapitzlist"/>
        <w:spacing w:before="240" w:after="160"/>
        <w:jc w:val="both"/>
        <w:rPr>
          <w:rFonts w:ascii="Calibri" w:eastAsiaTheme="minorEastAsia" w:hAnsi="Calibri" w:cs="Calibri"/>
        </w:rPr>
      </w:pPr>
    </w:p>
    <w:p w14:paraId="3990A713" w14:textId="77777777" w:rsidR="001D0664" w:rsidRPr="00225970" w:rsidRDefault="001D0664" w:rsidP="00C478AD">
      <w:pPr>
        <w:pStyle w:val="Akapitzlist"/>
        <w:numPr>
          <w:ilvl w:val="0"/>
          <w:numId w:val="32"/>
        </w:numPr>
        <w:spacing w:before="600" w:after="0"/>
        <w:ind w:left="1077"/>
        <w:jc w:val="both"/>
        <w:rPr>
          <w:rFonts w:ascii="Calibri" w:eastAsiaTheme="minorEastAsia" w:hAnsi="Calibri" w:cs="Calibri"/>
          <w:b/>
          <w:bCs/>
        </w:rPr>
      </w:pPr>
      <w:r w:rsidRPr="00225970">
        <w:rPr>
          <w:rFonts w:ascii="Calibri" w:eastAsiaTheme="minorEastAsia" w:hAnsi="Calibri" w:cs="Calibri"/>
          <w:b/>
          <w:bCs/>
        </w:rPr>
        <w:t>Termin realizacji zamówienia:</w:t>
      </w:r>
    </w:p>
    <w:p w14:paraId="7D6663A8" w14:textId="11B565F7" w:rsidR="001D0664" w:rsidRPr="00225970" w:rsidRDefault="001D0664" w:rsidP="787082CA">
      <w:pPr>
        <w:spacing w:before="240"/>
        <w:ind w:firstLine="357"/>
        <w:jc w:val="both"/>
        <w:rPr>
          <w:rFonts w:eastAsiaTheme="minorEastAsia"/>
        </w:rPr>
      </w:pPr>
      <w:r w:rsidRPr="787082CA">
        <w:rPr>
          <w:rFonts w:eastAsiaTheme="minorEastAsia"/>
        </w:rPr>
        <w:t>Czas realizacji zamówienia: od daty podpisania umowy do</w:t>
      </w:r>
      <w:r w:rsidR="7C3EA41E" w:rsidRPr="787082CA">
        <w:rPr>
          <w:rFonts w:eastAsiaTheme="minorEastAsia"/>
        </w:rPr>
        <w:t xml:space="preserve"> 31.08.2024 r.</w:t>
      </w:r>
    </w:p>
    <w:bookmarkEnd w:id="4"/>
    <w:p w14:paraId="2CECEA71" w14:textId="77777777" w:rsidR="007907EC" w:rsidRDefault="007907EC">
      <w:pPr>
        <w:spacing w:after="160" w:line="259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 w:type="page"/>
      </w:r>
    </w:p>
    <w:p w14:paraId="05203089" w14:textId="7310E4CF" w:rsidR="00D124F3" w:rsidRPr="005908ED" w:rsidRDefault="004A5408" w:rsidP="005908ED">
      <w:pPr>
        <w:spacing w:after="160" w:line="259" w:lineRule="auto"/>
        <w:rPr>
          <w:rFonts w:cstheme="minorHAnsi"/>
        </w:rPr>
      </w:pPr>
      <w:r w:rsidRPr="005908ED">
        <w:rPr>
          <w:rFonts w:cstheme="minorHAnsi"/>
        </w:rPr>
        <w:lastRenderedPageBreak/>
        <w:t xml:space="preserve">Załącznik </w:t>
      </w:r>
      <w:r w:rsidR="009746FC" w:rsidRPr="005908ED">
        <w:rPr>
          <w:rFonts w:cstheme="minorHAnsi"/>
        </w:rPr>
        <w:t xml:space="preserve">nr </w:t>
      </w:r>
      <w:r w:rsidR="00C11EAD">
        <w:rPr>
          <w:rFonts w:cstheme="minorHAnsi"/>
        </w:rPr>
        <w:t>3</w:t>
      </w:r>
      <w:r w:rsidR="007907EC" w:rsidRPr="005908ED">
        <w:rPr>
          <w:rFonts w:cstheme="minorHAnsi"/>
        </w:rPr>
        <w:t xml:space="preserve"> </w:t>
      </w:r>
    </w:p>
    <w:p w14:paraId="3A4D44DB" w14:textId="548692CC" w:rsidR="006544C2" w:rsidRPr="005908ED" w:rsidRDefault="009746FC" w:rsidP="005908ED">
      <w:pPr>
        <w:spacing w:after="160" w:line="259" w:lineRule="auto"/>
        <w:rPr>
          <w:rFonts w:cstheme="minorHAnsi"/>
        </w:rPr>
      </w:pPr>
      <w:r w:rsidRPr="005908ED">
        <w:rPr>
          <w:rFonts w:cstheme="minorHAnsi"/>
        </w:rPr>
        <w:t>Do zapytania ofertowego</w:t>
      </w:r>
      <w:r w:rsidR="007907EC" w:rsidRPr="005908ED">
        <w:rPr>
          <w:rFonts w:cstheme="minorHAnsi"/>
        </w:rPr>
        <w:t xml:space="preserve"> 0</w:t>
      </w:r>
      <w:r w:rsidR="00857056" w:rsidRPr="005908ED">
        <w:rPr>
          <w:rFonts w:cstheme="minorHAnsi"/>
        </w:rPr>
        <w:t>3</w:t>
      </w:r>
      <w:r w:rsidR="007907EC" w:rsidRPr="005908ED">
        <w:rPr>
          <w:rFonts w:cstheme="minorHAnsi"/>
        </w:rPr>
        <w:t>/BWZ/202</w:t>
      </w:r>
      <w:r w:rsidR="00857056" w:rsidRPr="005908ED">
        <w:rPr>
          <w:rFonts w:cstheme="minorHAnsi"/>
        </w:rPr>
        <w:t>4</w:t>
      </w:r>
    </w:p>
    <w:p w14:paraId="1C274AE6" w14:textId="5D21D35F" w:rsidR="00840ABB" w:rsidRPr="005908ED" w:rsidRDefault="006E4317">
      <w:pPr>
        <w:spacing w:after="160" w:line="259" w:lineRule="auto"/>
        <w:rPr>
          <w:rFonts w:cstheme="minorHAnsi"/>
          <w:b/>
          <w:bCs/>
        </w:rPr>
      </w:pPr>
      <w:r w:rsidRPr="005908ED">
        <w:rPr>
          <w:rFonts w:cstheme="minorHAnsi"/>
          <w:b/>
          <w:bCs/>
        </w:rPr>
        <w:t>Tabela 1</w:t>
      </w:r>
      <w:r w:rsidR="00154C3A" w:rsidRPr="005908ED">
        <w:rPr>
          <w:rFonts w:cstheme="minorHAnsi"/>
          <w:b/>
          <w:bCs/>
        </w:rPr>
        <w:t xml:space="preserve"> – wykaz wykonanych usług</w:t>
      </w:r>
      <w:r w:rsidR="00B01989">
        <w:rPr>
          <w:rFonts w:cstheme="minorHAnsi"/>
          <w:b/>
          <w:bCs/>
        </w:rPr>
        <w:t xml:space="preserve"> </w:t>
      </w:r>
      <w:r w:rsidR="00004AC2">
        <w:rPr>
          <w:rFonts w:cstheme="minorHAnsi"/>
          <w:b/>
          <w:bCs/>
        </w:rPr>
        <w:t>–</w:t>
      </w:r>
      <w:r w:rsidR="00B01989">
        <w:rPr>
          <w:rFonts w:cstheme="minorHAnsi"/>
          <w:b/>
          <w:bCs/>
        </w:rPr>
        <w:t xml:space="preserve"> </w:t>
      </w:r>
      <w:r w:rsidR="00004AC2">
        <w:rPr>
          <w:rFonts w:cstheme="minorHAnsi"/>
          <w:b/>
          <w:bCs/>
        </w:rPr>
        <w:t xml:space="preserve">usługi winny spełniać warunki określone w pkt II.1.1.a. </w:t>
      </w:r>
      <w:r w:rsidR="00D86D60">
        <w:rPr>
          <w:rFonts w:cstheme="minorHAnsi"/>
          <w:b/>
          <w:bCs/>
        </w:rPr>
        <w:t xml:space="preserve">zapytania ofertowego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083"/>
        <w:gridCol w:w="3062"/>
        <w:gridCol w:w="1413"/>
        <w:gridCol w:w="2206"/>
      </w:tblGrid>
      <w:tr w:rsidR="00840ABB" w:rsidRPr="005908ED" w14:paraId="338A6F05" w14:textId="77777777" w:rsidTr="001C789C">
        <w:tc>
          <w:tcPr>
            <w:tcW w:w="421" w:type="dxa"/>
          </w:tcPr>
          <w:p w14:paraId="4783B68C" w14:textId="06D2DEA7" w:rsidR="00840ABB" w:rsidRPr="005908ED" w:rsidRDefault="00CE22F1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lp.</w:t>
            </w:r>
          </w:p>
        </w:tc>
        <w:tc>
          <w:tcPr>
            <w:tcW w:w="2087" w:type="dxa"/>
          </w:tcPr>
          <w:p w14:paraId="22FEE2AA" w14:textId="20C87E7B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Przedmiot i zakres usługi</w:t>
            </w:r>
          </w:p>
        </w:tc>
        <w:tc>
          <w:tcPr>
            <w:tcW w:w="3069" w:type="dxa"/>
          </w:tcPr>
          <w:p w14:paraId="274A6A60" w14:textId="5A189677" w:rsidR="00840ABB" w:rsidRPr="005908ED" w:rsidRDefault="001C789C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Podmiot, na rzecz którego usługa została wykonana (podać nazwę i adres)</w:t>
            </w:r>
          </w:p>
        </w:tc>
        <w:tc>
          <w:tcPr>
            <w:tcW w:w="1415" w:type="dxa"/>
          </w:tcPr>
          <w:p w14:paraId="6CDFBDD0" w14:textId="6DB0BA35" w:rsidR="001C789C" w:rsidRPr="005908ED" w:rsidRDefault="001C789C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Wartość brutto usługi</w:t>
            </w:r>
          </w:p>
        </w:tc>
        <w:tc>
          <w:tcPr>
            <w:tcW w:w="2211" w:type="dxa"/>
          </w:tcPr>
          <w:p w14:paraId="5E81C5B4" w14:textId="0FD87CA5" w:rsidR="00840ABB" w:rsidRPr="005908ED" w:rsidRDefault="00651F95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Termin realizacji usługi od- do (dzień – miesiąc – rok)</w:t>
            </w:r>
          </w:p>
        </w:tc>
      </w:tr>
      <w:tr w:rsidR="00840ABB" w:rsidRPr="005908ED" w14:paraId="7819D83F" w14:textId="77777777" w:rsidTr="001C789C">
        <w:tc>
          <w:tcPr>
            <w:tcW w:w="421" w:type="dxa"/>
          </w:tcPr>
          <w:p w14:paraId="60D1EA7B" w14:textId="1E3FC796" w:rsidR="00840ABB" w:rsidRPr="005908ED" w:rsidRDefault="00651F95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1</w:t>
            </w:r>
          </w:p>
        </w:tc>
        <w:tc>
          <w:tcPr>
            <w:tcW w:w="2087" w:type="dxa"/>
          </w:tcPr>
          <w:p w14:paraId="701D5E73" w14:textId="77777777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069" w:type="dxa"/>
          </w:tcPr>
          <w:p w14:paraId="31BD65F4" w14:textId="77777777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15" w:type="dxa"/>
          </w:tcPr>
          <w:p w14:paraId="49FD0500" w14:textId="77777777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0AB5B628" w14:textId="77777777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840ABB" w:rsidRPr="005908ED" w14:paraId="6B4E896E" w14:textId="77777777" w:rsidTr="001C789C">
        <w:tc>
          <w:tcPr>
            <w:tcW w:w="421" w:type="dxa"/>
          </w:tcPr>
          <w:p w14:paraId="1289E02D" w14:textId="2D681CDC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2</w:t>
            </w:r>
          </w:p>
        </w:tc>
        <w:tc>
          <w:tcPr>
            <w:tcW w:w="2087" w:type="dxa"/>
          </w:tcPr>
          <w:p w14:paraId="4E69D86B" w14:textId="77777777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3069" w:type="dxa"/>
          </w:tcPr>
          <w:p w14:paraId="4DA051F1" w14:textId="77777777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415" w:type="dxa"/>
          </w:tcPr>
          <w:p w14:paraId="1A7478EC" w14:textId="77777777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211" w:type="dxa"/>
          </w:tcPr>
          <w:p w14:paraId="014FBE92" w14:textId="77777777" w:rsidR="00840ABB" w:rsidRPr="005908ED" w:rsidRDefault="00840ABB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5605581D" w14:textId="77777777" w:rsidR="009C00A0" w:rsidRPr="005908ED" w:rsidRDefault="009C00A0" w:rsidP="009C00A0">
      <w:pPr>
        <w:spacing w:after="0" w:line="259" w:lineRule="auto"/>
        <w:rPr>
          <w:rFonts w:cstheme="minorHAnsi"/>
          <w:b/>
          <w:bCs/>
        </w:rPr>
      </w:pPr>
    </w:p>
    <w:p w14:paraId="421B7E7B" w14:textId="77777777" w:rsidR="005908ED" w:rsidRDefault="005908ED" w:rsidP="009C00A0">
      <w:pPr>
        <w:spacing w:after="0" w:line="259" w:lineRule="auto"/>
        <w:rPr>
          <w:rFonts w:cstheme="minorHAnsi"/>
          <w:b/>
          <w:bCs/>
        </w:rPr>
      </w:pPr>
    </w:p>
    <w:p w14:paraId="032E9217" w14:textId="40C81922" w:rsidR="00366C7D" w:rsidRPr="005908ED" w:rsidRDefault="00651F95" w:rsidP="009C00A0">
      <w:pPr>
        <w:spacing w:after="0" w:line="259" w:lineRule="auto"/>
        <w:rPr>
          <w:rFonts w:cstheme="minorHAnsi"/>
          <w:b/>
          <w:bCs/>
        </w:rPr>
      </w:pPr>
      <w:r w:rsidRPr="005908ED">
        <w:rPr>
          <w:rFonts w:cstheme="minorHAnsi"/>
          <w:b/>
          <w:bCs/>
        </w:rPr>
        <w:t>Tabela 2</w:t>
      </w:r>
      <w:r w:rsidR="00154C3A" w:rsidRPr="005908ED">
        <w:rPr>
          <w:rFonts w:cstheme="minorHAnsi"/>
          <w:b/>
          <w:bCs/>
        </w:rPr>
        <w:t xml:space="preserve"> – wykaz osób</w:t>
      </w:r>
      <w:r w:rsidR="00D37FA7" w:rsidRPr="005908ED">
        <w:rPr>
          <w:rFonts w:cstheme="minorHAnsi"/>
          <w:b/>
          <w:bCs/>
        </w:rPr>
        <w:t xml:space="preserve"> </w:t>
      </w:r>
      <w:r w:rsidR="00D02947">
        <w:rPr>
          <w:rFonts w:cstheme="minorHAnsi"/>
          <w:b/>
          <w:bCs/>
        </w:rPr>
        <w:t xml:space="preserve">– wskazane osoby winny spełniać warunki określone w pkt II.1.1.b. zapytania ofertowego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2"/>
        <w:gridCol w:w="1836"/>
        <w:gridCol w:w="328"/>
        <w:gridCol w:w="1549"/>
        <w:gridCol w:w="1828"/>
        <w:gridCol w:w="1830"/>
      </w:tblGrid>
      <w:tr w:rsidR="00EB398F" w:rsidRPr="005908ED" w14:paraId="423B8D32" w14:textId="77777777" w:rsidTr="00DE74BE">
        <w:tc>
          <w:tcPr>
            <w:tcW w:w="1832" w:type="dxa"/>
          </w:tcPr>
          <w:p w14:paraId="50D574E3" w14:textId="77777777" w:rsidR="00EB398F" w:rsidRPr="005908ED" w:rsidRDefault="00EB398F" w:rsidP="00366C7D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Imię i nazwisko</w:t>
            </w:r>
          </w:p>
          <w:p w14:paraId="486E81CA" w14:textId="0BAF2228" w:rsidR="002D5E9D" w:rsidRPr="005908ED" w:rsidRDefault="002D5E9D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908ED">
              <w:rPr>
                <w:rFonts w:cstheme="minorHAnsi"/>
              </w:rPr>
              <w:t>Specjalist</w:t>
            </w:r>
            <w:r w:rsidR="00D51484" w:rsidRPr="005908ED">
              <w:rPr>
                <w:rFonts w:cstheme="minorHAnsi"/>
              </w:rPr>
              <w:t>a</w:t>
            </w:r>
            <w:r w:rsidRPr="005908ED">
              <w:rPr>
                <w:rFonts w:cstheme="minorHAnsi"/>
              </w:rPr>
              <w:t xml:space="preserve"> ds. </w:t>
            </w:r>
            <w:r w:rsidR="0038109E">
              <w:rPr>
                <w:rFonts w:cstheme="minorHAnsi"/>
              </w:rPr>
              <w:t>copywritingu</w:t>
            </w:r>
          </w:p>
        </w:tc>
        <w:tc>
          <w:tcPr>
            <w:tcW w:w="1836" w:type="dxa"/>
          </w:tcPr>
          <w:p w14:paraId="5275F03C" w14:textId="6AF6A419" w:rsidR="00EB398F" w:rsidRPr="005908ED" w:rsidRDefault="006B4E6F" w:rsidP="00366C7D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Wykształcenie</w:t>
            </w:r>
          </w:p>
        </w:tc>
        <w:tc>
          <w:tcPr>
            <w:tcW w:w="1877" w:type="dxa"/>
            <w:gridSpan w:val="2"/>
          </w:tcPr>
          <w:p w14:paraId="7CAC573E" w14:textId="77701597" w:rsidR="00EB398F" w:rsidRPr="005908ED" w:rsidRDefault="00B11BA9" w:rsidP="00366C7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Przedmiot i zakres </w:t>
            </w:r>
            <w:r w:rsidR="000C0698">
              <w:rPr>
                <w:rFonts w:cstheme="minorHAnsi"/>
              </w:rPr>
              <w:t>usługi</w:t>
            </w:r>
          </w:p>
          <w:p w14:paraId="118DFD13" w14:textId="4EDA94BC" w:rsidR="004E7FEC" w:rsidRPr="005908ED" w:rsidRDefault="004E7FEC" w:rsidP="00366C7D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(redakcj</w:t>
            </w:r>
            <w:r w:rsidR="000C0698">
              <w:rPr>
                <w:rFonts w:cstheme="minorHAnsi"/>
              </w:rPr>
              <w:t>a</w:t>
            </w:r>
            <w:r w:rsidRPr="005908ED">
              <w:rPr>
                <w:rFonts w:cstheme="minorHAnsi"/>
              </w:rPr>
              <w:t xml:space="preserve"> i korekt</w:t>
            </w:r>
            <w:r w:rsidR="000C0698">
              <w:rPr>
                <w:rFonts w:cstheme="minorHAnsi"/>
              </w:rPr>
              <w:t>a</w:t>
            </w:r>
            <w:r w:rsidRPr="005908ED">
              <w:rPr>
                <w:rFonts w:cstheme="minorHAnsi"/>
              </w:rPr>
              <w:t xml:space="preserve"> treści na strony www)</w:t>
            </w:r>
          </w:p>
        </w:tc>
        <w:tc>
          <w:tcPr>
            <w:tcW w:w="1828" w:type="dxa"/>
          </w:tcPr>
          <w:p w14:paraId="0F327C20" w14:textId="29447E5B" w:rsidR="00EB398F" w:rsidRPr="005908ED" w:rsidRDefault="00CC4C80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908ED">
              <w:rPr>
                <w:rFonts w:cstheme="minorHAnsi"/>
              </w:rPr>
              <w:t>Termin realizacji usługi od- do (dzień – miesiąc – rok)</w:t>
            </w:r>
          </w:p>
        </w:tc>
        <w:tc>
          <w:tcPr>
            <w:tcW w:w="1830" w:type="dxa"/>
          </w:tcPr>
          <w:p w14:paraId="1ED09046" w14:textId="06C9E966" w:rsidR="00EB398F" w:rsidRPr="005908ED" w:rsidRDefault="00CC4C80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908ED">
              <w:rPr>
                <w:rFonts w:cstheme="minorHAnsi"/>
              </w:rPr>
              <w:t>Podmiot, na rzecz którego usługa została wykonana (podać nazwę i adres)</w:t>
            </w:r>
          </w:p>
        </w:tc>
      </w:tr>
      <w:tr w:rsidR="00DE74BE" w:rsidRPr="005908ED" w14:paraId="4D6C2662" w14:textId="77777777" w:rsidTr="00D208B0">
        <w:trPr>
          <w:trHeight w:val="1554"/>
        </w:trPr>
        <w:tc>
          <w:tcPr>
            <w:tcW w:w="1832" w:type="dxa"/>
            <w:vMerge w:val="restart"/>
          </w:tcPr>
          <w:p w14:paraId="01A480BF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6" w:type="dxa"/>
            <w:vMerge w:val="restart"/>
          </w:tcPr>
          <w:p w14:paraId="0FA5A5F8" w14:textId="77777777" w:rsidR="00DE74BE" w:rsidRDefault="00DE74BE" w:rsidP="00366C7D">
            <w:pPr>
              <w:spacing w:after="160" w:line="259" w:lineRule="auto"/>
              <w:rPr>
                <w:rFonts w:cstheme="minorHAnsi"/>
              </w:rPr>
            </w:pPr>
            <w:r w:rsidRPr="005908ED">
              <w:rPr>
                <w:rFonts w:cstheme="minorHAnsi"/>
              </w:rPr>
              <w:t>Wyższe: tak/nie*</w:t>
            </w:r>
          </w:p>
          <w:p w14:paraId="3C924628" w14:textId="0C8E7887" w:rsidR="00DE74BE" w:rsidRDefault="00DE74BE" w:rsidP="00366C7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licencjat**</w:t>
            </w:r>
          </w:p>
          <w:p w14:paraId="2A2BC30F" w14:textId="6A080332" w:rsidR="00DE74BE" w:rsidRDefault="00DE74BE" w:rsidP="00366C7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Inżynierskie**</w:t>
            </w:r>
          </w:p>
          <w:p w14:paraId="1EEBE11A" w14:textId="25C46B48" w:rsidR="00DE74BE" w:rsidRPr="005908ED" w:rsidRDefault="00DE74BE" w:rsidP="00366C7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magisterskie**</w:t>
            </w:r>
          </w:p>
        </w:tc>
        <w:tc>
          <w:tcPr>
            <w:tcW w:w="328" w:type="dxa"/>
          </w:tcPr>
          <w:p w14:paraId="5A276163" w14:textId="6A6C2F23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49" w:type="dxa"/>
          </w:tcPr>
          <w:p w14:paraId="7A163A37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28" w:type="dxa"/>
          </w:tcPr>
          <w:p w14:paraId="33CFE81F" w14:textId="6850AD53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</w:tcPr>
          <w:p w14:paraId="4A08C4A1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DE74BE" w:rsidRPr="005908ED" w14:paraId="2C143E14" w14:textId="77777777" w:rsidTr="00DE74BE">
        <w:trPr>
          <w:trHeight w:val="735"/>
        </w:trPr>
        <w:tc>
          <w:tcPr>
            <w:tcW w:w="1832" w:type="dxa"/>
            <w:vMerge/>
          </w:tcPr>
          <w:p w14:paraId="49096BE5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6" w:type="dxa"/>
            <w:vMerge/>
          </w:tcPr>
          <w:p w14:paraId="097D186C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8" w:type="dxa"/>
            <w:vMerge w:val="restart"/>
          </w:tcPr>
          <w:p w14:paraId="1F1E8DC0" w14:textId="53593CF0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49" w:type="dxa"/>
            <w:vMerge w:val="restart"/>
          </w:tcPr>
          <w:p w14:paraId="2947D614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28" w:type="dxa"/>
            <w:vMerge w:val="restart"/>
          </w:tcPr>
          <w:p w14:paraId="7230C029" w14:textId="50495B7E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  <w:vMerge w:val="restart"/>
          </w:tcPr>
          <w:p w14:paraId="5348D4B0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DE74BE" w:rsidRPr="005908ED" w14:paraId="47959584" w14:textId="77777777" w:rsidTr="00DE74BE">
        <w:trPr>
          <w:trHeight w:val="210"/>
        </w:trPr>
        <w:tc>
          <w:tcPr>
            <w:tcW w:w="1832" w:type="dxa"/>
            <w:vMerge/>
          </w:tcPr>
          <w:p w14:paraId="2C67E9D1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6" w:type="dxa"/>
          </w:tcPr>
          <w:p w14:paraId="2981AFCC" w14:textId="50A14222" w:rsidR="00DE74BE" w:rsidRPr="00DE74BE" w:rsidRDefault="00DE74BE" w:rsidP="00366C7D">
            <w:pPr>
              <w:spacing w:after="160" w:line="259" w:lineRule="auto"/>
              <w:rPr>
                <w:rFonts w:cstheme="minorHAnsi"/>
              </w:rPr>
            </w:pPr>
            <w:r w:rsidRPr="00DE74BE">
              <w:rPr>
                <w:rFonts w:cstheme="minorHAnsi"/>
              </w:rPr>
              <w:t>Znajomość języka angielskiego na poziomie B2: tak/nie*</w:t>
            </w:r>
          </w:p>
        </w:tc>
        <w:tc>
          <w:tcPr>
            <w:tcW w:w="328" w:type="dxa"/>
            <w:vMerge/>
          </w:tcPr>
          <w:p w14:paraId="6F41F9C7" w14:textId="77777777" w:rsidR="00DE74BE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49" w:type="dxa"/>
            <w:vMerge/>
          </w:tcPr>
          <w:p w14:paraId="51182ADF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28" w:type="dxa"/>
            <w:vMerge/>
          </w:tcPr>
          <w:p w14:paraId="2731964A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30" w:type="dxa"/>
            <w:vMerge/>
          </w:tcPr>
          <w:p w14:paraId="345F503A" w14:textId="77777777" w:rsidR="00DE74BE" w:rsidRPr="005908ED" w:rsidRDefault="00DE74BE" w:rsidP="00366C7D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14:paraId="29004F90" w14:textId="54E1E477" w:rsidR="00FB1622" w:rsidRDefault="006B4E6F" w:rsidP="00C5185E">
      <w:pPr>
        <w:spacing w:after="160" w:line="259" w:lineRule="auto"/>
        <w:rPr>
          <w:rFonts w:cstheme="minorHAnsi"/>
        </w:rPr>
      </w:pPr>
      <w:r w:rsidRPr="005908ED">
        <w:rPr>
          <w:rFonts w:cstheme="minorHAnsi"/>
        </w:rPr>
        <w:t>*niewłaściwe skreślić</w:t>
      </w:r>
    </w:p>
    <w:p w14:paraId="098D7A01" w14:textId="72B142B8" w:rsidR="00B11BA9" w:rsidRDefault="00B11BA9" w:rsidP="00C5185E">
      <w:pPr>
        <w:spacing w:after="160" w:line="259" w:lineRule="auto"/>
        <w:rPr>
          <w:rFonts w:cstheme="minorHAnsi"/>
        </w:rPr>
      </w:pPr>
      <w:r>
        <w:rPr>
          <w:rFonts w:cstheme="minorHAnsi"/>
        </w:rPr>
        <w:t>** właściwe podkreślić</w:t>
      </w:r>
    </w:p>
    <w:p w14:paraId="3C37EF2C" w14:textId="77777777" w:rsidR="000924EB" w:rsidRDefault="000924EB" w:rsidP="000924EB">
      <w:pPr>
        <w:pStyle w:val="Tekstpodstawowy3"/>
        <w:suppressAutoHyphens/>
        <w:spacing w:after="0"/>
        <w:ind w:left="4320" w:firstLine="720"/>
        <w:jc w:val="both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 w:cs="Calibri"/>
          <w:b w:val="0"/>
          <w:sz w:val="18"/>
          <w:szCs w:val="18"/>
        </w:rPr>
        <w:t>.............................................................</w:t>
      </w:r>
    </w:p>
    <w:p w14:paraId="48DF4533" w14:textId="1A0E0FB4" w:rsidR="000924EB" w:rsidRPr="00765A56" w:rsidRDefault="000924EB" w:rsidP="000924EB">
      <w:pPr>
        <w:suppressAutoHyphens/>
        <w:spacing w:after="0" w:line="240" w:lineRule="auto"/>
        <w:ind w:left="5040"/>
        <w:jc w:val="both"/>
        <w:rPr>
          <w:rFonts w:ascii="Verdana" w:hAnsi="Verdana" w:cs="Calibri"/>
          <w:i/>
          <w:sz w:val="16"/>
          <w:szCs w:val="18"/>
        </w:rPr>
      </w:pPr>
      <w:r>
        <w:rPr>
          <w:rFonts w:ascii="Verdana" w:hAnsi="Verdana" w:cs="Calibri"/>
          <w:sz w:val="16"/>
          <w:szCs w:val="18"/>
        </w:rPr>
        <w:t xml:space="preserve">    </w:t>
      </w:r>
      <w:r>
        <w:rPr>
          <w:rFonts w:ascii="Verdana" w:hAnsi="Verdana" w:cs="Calibri"/>
          <w:sz w:val="16"/>
          <w:szCs w:val="18"/>
        </w:rPr>
        <w:tab/>
      </w:r>
      <w:r w:rsidR="00976A3D" w:rsidRPr="00976A3D">
        <w:rPr>
          <w:rFonts w:ascii="Verdana" w:hAnsi="Verdana" w:cs="Calibri"/>
          <w:i/>
          <w:iCs/>
          <w:sz w:val="16"/>
          <w:szCs w:val="18"/>
        </w:rPr>
        <w:t>Data i</w:t>
      </w:r>
      <w:r w:rsidR="00976A3D">
        <w:rPr>
          <w:rFonts w:ascii="Verdana" w:hAnsi="Verdana" w:cs="Calibri"/>
          <w:sz w:val="16"/>
          <w:szCs w:val="18"/>
        </w:rPr>
        <w:t xml:space="preserve"> podpis</w:t>
      </w:r>
      <w:r w:rsidRPr="00765A56">
        <w:rPr>
          <w:rFonts w:ascii="Verdana" w:hAnsi="Verdana" w:cs="Calibri"/>
          <w:i/>
          <w:sz w:val="16"/>
          <w:szCs w:val="18"/>
        </w:rPr>
        <w:t xml:space="preserve"> osoby uprawnionej</w:t>
      </w:r>
    </w:p>
    <w:p w14:paraId="1D1A5D91" w14:textId="53FC1CE5" w:rsidR="000924EB" w:rsidRDefault="000924EB" w:rsidP="000924EB">
      <w:pPr>
        <w:spacing w:after="160" w:line="259" w:lineRule="auto"/>
        <w:rPr>
          <w:rFonts w:ascii="Verdana" w:hAnsi="Verdana" w:cs="Calibri"/>
          <w:i/>
          <w:sz w:val="16"/>
          <w:szCs w:val="18"/>
        </w:rPr>
      </w:pPr>
      <w:r w:rsidRPr="00765A56">
        <w:rPr>
          <w:rFonts w:ascii="Verdana" w:hAnsi="Verdana" w:cs="Calibri"/>
          <w:i/>
          <w:sz w:val="16"/>
          <w:szCs w:val="18"/>
        </w:rPr>
        <w:t xml:space="preserve">       </w:t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  <w:t>d</w:t>
      </w:r>
      <w:r w:rsidRPr="00765A56">
        <w:rPr>
          <w:rFonts w:ascii="Verdana" w:hAnsi="Verdana" w:cs="Calibri"/>
          <w:i/>
          <w:sz w:val="16"/>
          <w:szCs w:val="18"/>
        </w:rPr>
        <w:t>o występowania w imieniu Wykonawcy</w:t>
      </w:r>
    </w:p>
    <w:p w14:paraId="3F345870" w14:textId="77777777" w:rsidR="00D02947" w:rsidRDefault="00D02947" w:rsidP="000924EB">
      <w:pPr>
        <w:spacing w:after="160" w:line="259" w:lineRule="auto"/>
        <w:rPr>
          <w:rFonts w:ascii="Verdana" w:hAnsi="Verdana" w:cs="Calibri"/>
          <w:i/>
          <w:sz w:val="16"/>
          <w:szCs w:val="18"/>
        </w:rPr>
      </w:pPr>
    </w:p>
    <w:p w14:paraId="4627B40E" w14:textId="77777777" w:rsidR="00D02947" w:rsidRDefault="00D02947" w:rsidP="000924EB">
      <w:pPr>
        <w:spacing w:after="160" w:line="259" w:lineRule="auto"/>
        <w:rPr>
          <w:rFonts w:ascii="Verdana" w:hAnsi="Verdana" w:cs="Calibri"/>
          <w:i/>
          <w:sz w:val="16"/>
          <w:szCs w:val="18"/>
        </w:rPr>
      </w:pPr>
    </w:p>
    <w:p w14:paraId="3594C183" w14:textId="1F790435" w:rsidR="00D02947" w:rsidRDefault="00D02947" w:rsidP="00D02947">
      <w:pPr>
        <w:spacing w:after="160" w:line="259" w:lineRule="auto"/>
        <w:rPr>
          <w:rFonts w:cstheme="minorHAnsi"/>
        </w:rPr>
      </w:pPr>
      <w:r w:rsidRPr="005908ED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="0033138A">
        <w:rPr>
          <w:rFonts w:cstheme="minorHAnsi"/>
        </w:rPr>
        <w:tab/>
      </w:r>
      <w:r w:rsidR="0033138A">
        <w:rPr>
          <w:rFonts w:cstheme="minorHAnsi"/>
        </w:rPr>
        <w:tab/>
      </w:r>
      <w:r w:rsidR="0033138A">
        <w:rPr>
          <w:rFonts w:cstheme="minorHAnsi"/>
        </w:rPr>
        <w:tab/>
      </w:r>
      <w:r w:rsidR="0033138A">
        <w:rPr>
          <w:rFonts w:cstheme="minorHAnsi"/>
        </w:rPr>
        <w:tab/>
      </w:r>
      <w:r w:rsidR="0033138A">
        <w:rPr>
          <w:rFonts w:cstheme="minorHAnsi"/>
        </w:rPr>
        <w:tab/>
      </w:r>
      <w:r w:rsidR="0033138A">
        <w:rPr>
          <w:rFonts w:cstheme="minorHAnsi"/>
        </w:rPr>
        <w:tab/>
      </w:r>
      <w:r w:rsidR="0033138A">
        <w:rPr>
          <w:rFonts w:cstheme="minorHAnsi"/>
        </w:rPr>
        <w:tab/>
      </w:r>
      <w:r w:rsidR="00947836">
        <w:rPr>
          <w:rFonts w:cstheme="minorHAnsi"/>
        </w:rPr>
        <w:tab/>
      </w:r>
    </w:p>
    <w:p w14:paraId="26D092D0" w14:textId="77777777" w:rsidR="00D02947" w:rsidRDefault="00D02947" w:rsidP="00D02947">
      <w:pPr>
        <w:spacing w:after="160" w:line="259" w:lineRule="auto"/>
        <w:rPr>
          <w:rFonts w:cstheme="minorHAnsi"/>
        </w:rPr>
      </w:pPr>
      <w:r w:rsidRPr="005908ED">
        <w:rPr>
          <w:rFonts w:cstheme="minorHAnsi"/>
        </w:rPr>
        <w:t>Do zapytania ofertowego 03/BWZ/2024</w:t>
      </w:r>
    </w:p>
    <w:p w14:paraId="56A09296" w14:textId="77777777" w:rsidR="00C3652B" w:rsidRPr="00C3652B" w:rsidRDefault="00C3652B" w:rsidP="00C3652B">
      <w:pPr>
        <w:widowControl w:val="0"/>
        <w:suppressAutoHyphens/>
        <w:spacing w:after="0" w:line="360" w:lineRule="auto"/>
        <w:rPr>
          <w:rFonts w:eastAsia="Times New Roman" w:cstheme="minorHAnsi"/>
          <w:b/>
          <w:lang w:eastAsia="ar-SA"/>
          <w14:ligatures w14:val="none"/>
        </w:rPr>
      </w:pPr>
      <w:r w:rsidRPr="00C3652B">
        <w:rPr>
          <w:rFonts w:eastAsia="Times New Roman" w:cstheme="minorHAnsi"/>
          <w:b/>
          <w:lang w:eastAsia="ar-SA"/>
          <w14:ligatures w14:val="none"/>
        </w:rPr>
        <w:t>Zamawiający:</w:t>
      </w:r>
    </w:p>
    <w:p w14:paraId="4C9BF559" w14:textId="77777777" w:rsidR="0033138A" w:rsidRPr="0033138A" w:rsidRDefault="0033138A" w:rsidP="0033138A">
      <w:pPr>
        <w:tabs>
          <w:tab w:val="left" w:pos="9072"/>
        </w:tabs>
        <w:spacing w:after="120" w:line="240" w:lineRule="auto"/>
        <w:jc w:val="both"/>
        <w:rPr>
          <w:rFonts w:cstheme="minorHAnsi"/>
          <w:b/>
          <w:bCs/>
        </w:rPr>
      </w:pPr>
      <w:r w:rsidRPr="0033138A">
        <w:rPr>
          <w:rFonts w:cstheme="minorHAnsi"/>
          <w:b/>
          <w:bCs/>
        </w:rPr>
        <w:t>Biuro Współpracy z Zagranicą, Uniwersytet Łódzki, ul. Uniwersytecka 3, 90-137 Łódź</w:t>
      </w:r>
    </w:p>
    <w:p w14:paraId="32B9BAC2" w14:textId="77777777" w:rsidR="00C3652B" w:rsidRPr="00C3652B" w:rsidRDefault="00C3652B" w:rsidP="00C3652B">
      <w:pPr>
        <w:widowControl w:val="0"/>
        <w:suppressAutoHyphens/>
        <w:spacing w:after="0" w:line="360" w:lineRule="auto"/>
        <w:rPr>
          <w:rFonts w:eastAsia="Times New Roman" w:cstheme="minorHAnsi"/>
          <w:b/>
          <w:lang w:eastAsia="ar-SA"/>
          <w14:ligatures w14:val="none"/>
        </w:rPr>
      </w:pPr>
      <w:r w:rsidRPr="00C3652B">
        <w:rPr>
          <w:rFonts w:eastAsia="Times New Roman" w:cstheme="minorHAnsi"/>
          <w:b/>
          <w:lang w:eastAsia="ar-SA"/>
          <w14:ligatures w14:val="non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C3652B" w:rsidRPr="00C3652B" w14:paraId="47F12361" w14:textId="77777777" w:rsidTr="001430BB">
        <w:tc>
          <w:tcPr>
            <w:tcW w:w="10204" w:type="dxa"/>
            <w:shd w:val="clear" w:color="auto" w:fill="auto"/>
          </w:tcPr>
          <w:p w14:paraId="1A3E83DD" w14:textId="77777777" w:rsidR="00C3652B" w:rsidRPr="00C3652B" w:rsidRDefault="00C3652B" w:rsidP="00C3652B">
            <w:pPr>
              <w:widowControl w:val="0"/>
              <w:suppressAutoHyphens/>
              <w:spacing w:after="0" w:line="360" w:lineRule="auto"/>
              <w:ind w:right="5954"/>
              <w:rPr>
                <w:rFonts w:eastAsia="Times New Roman" w:cstheme="minorHAnsi"/>
                <w:lang w:eastAsia="ar-SA"/>
                <w14:ligatures w14:val="none"/>
              </w:rPr>
            </w:pPr>
          </w:p>
          <w:p w14:paraId="6B557186" w14:textId="77777777" w:rsidR="00C3652B" w:rsidRPr="00C3652B" w:rsidRDefault="00C3652B" w:rsidP="00C3652B">
            <w:pPr>
              <w:widowControl w:val="0"/>
              <w:suppressAutoHyphens/>
              <w:spacing w:after="0" w:line="360" w:lineRule="auto"/>
              <w:ind w:right="5954"/>
              <w:rPr>
                <w:rFonts w:eastAsia="Times New Roman" w:cstheme="minorHAnsi"/>
                <w:lang w:eastAsia="ar-SA"/>
                <w14:ligatures w14:val="none"/>
              </w:rPr>
            </w:pPr>
          </w:p>
        </w:tc>
      </w:tr>
    </w:tbl>
    <w:p w14:paraId="08E72A44" w14:textId="77777777" w:rsidR="00C3652B" w:rsidRPr="00C3652B" w:rsidRDefault="00C3652B" w:rsidP="00C3652B">
      <w:pPr>
        <w:widowControl w:val="0"/>
        <w:suppressAutoHyphens/>
        <w:spacing w:after="0" w:line="360" w:lineRule="auto"/>
        <w:ind w:right="141"/>
        <w:rPr>
          <w:rFonts w:eastAsia="Times New Roman" w:cstheme="minorHAnsi"/>
          <w:i/>
          <w:lang w:eastAsia="ar-SA"/>
          <w14:ligatures w14:val="none"/>
        </w:rPr>
      </w:pPr>
      <w:r w:rsidRPr="00C3652B">
        <w:rPr>
          <w:rFonts w:eastAsia="Times New Roman" w:cstheme="minorHAnsi"/>
          <w:i/>
          <w:lang w:eastAsia="ar-SA"/>
          <w14:ligatures w14:val="none"/>
        </w:rPr>
        <w:t xml:space="preserve">Pełna nazwa/firma, adres, </w:t>
      </w:r>
      <w:r w:rsidRPr="00C3652B">
        <w:rPr>
          <w:rFonts w:eastAsia="Times New Roman" w:cstheme="minorHAnsi"/>
          <w:lang w:eastAsia="ar-SA"/>
          <w14:ligatures w14:val="none"/>
        </w:rPr>
        <w:t>w zależności od podmiotu: NIP/PESEL, KRS/CEiDG)</w:t>
      </w:r>
    </w:p>
    <w:p w14:paraId="274D2701" w14:textId="77777777" w:rsidR="00C3652B" w:rsidRPr="00C3652B" w:rsidRDefault="00C3652B" w:rsidP="00C3652B">
      <w:pPr>
        <w:widowControl w:val="0"/>
        <w:suppressAutoHyphens/>
        <w:spacing w:after="0" w:line="360" w:lineRule="auto"/>
        <w:ind w:right="141"/>
        <w:rPr>
          <w:rFonts w:eastAsia="Times New Roman" w:cstheme="minorHAnsi"/>
          <w:b/>
          <w:lang w:eastAsia="ar-SA"/>
          <w14:ligatures w14:val="none"/>
        </w:rPr>
      </w:pPr>
      <w:r w:rsidRPr="00C3652B">
        <w:rPr>
          <w:rFonts w:eastAsia="Times New Roman" w:cstheme="minorHAnsi"/>
          <w:b/>
          <w:lang w:eastAsia="ar-SA"/>
          <w14:ligatures w14:val="non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C3652B" w:rsidRPr="00C3652B" w14:paraId="24B45CBB" w14:textId="77777777" w:rsidTr="001430BB">
        <w:tc>
          <w:tcPr>
            <w:tcW w:w="10204" w:type="dxa"/>
            <w:shd w:val="clear" w:color="auto" w:fill="auto"/>
          </w:tcPr>
          <w:p w14:paraId="55DE22F6" w14:textId="77777777" w:rsidR="00C3652B" w:rsidRPr="00C3652B" w:rsidRDefault="00C3652B" w:rsidP="00C3652B">
            <w:pPr>
              <w:widowControl w:val="0"/>
              <w:suppressAutoHyphens/>
              <w:spacing w:after="0" w:line="360" w:lineRule="auto"/>
              <w:ind w:right="141"/>
              <w:rPr>
                <w:rFonts w:eastAsia="Times New Roman" w:cstheme="minorHAnsi"/>
                <w:lang w:eastAsia="ar-SA"/>
                <w14:ligatures w14:val="none"/>
              </w:rPr>
            </w:pPr>
          </w:p>
          <w:p w14:paraId="45F009CA" w14:textId="77777777" w:rsidR="00C3652B" w:rsidRPr="00C3652B" w:rsidRDefault="00C3652B" w:rsidP="00C3652B">
            <w:pPr>
              <w:widowControl w:val="0"/>
              <w:suppressAutoHyphens/>
              <w:spacing w:after="0" w:line="360" w:lineRule="auto"/>
              <w:ind w:right="141"/>
              <w:rPr>
                <w:rFonts w:eastAsia="Times New Roman" w:cstheme="minorHAnsi"/>
                <w:lang w:eastAsia="ar-SA"/>
                <w14:ligatures w14:val="none"/>
              </w:rPr>
            </w:pPr>
          </w:p>
        </w:tc>
      </w:tr>
    </w:tbl>
    <w:p w14:paraId="36563D50" w14:textId="77777777" w:rsidR="00C3652B" w:rsidRPr="00C3652B" w:rsidRDefault="00C3652B" w:rsidP="00C3652B">
      <w:pPr>
        <w:widowControl w:val="0"/>
        <w:suppressAutoHyphens/>
        <w:spacing w:after="0" w:line="360" w:lineRule="auto"/>
        <w:ind w:right="141"/>
        <w:rPr>
          <w:rFonts w:eastAsia="Times New Roman" w:cstheme="minorHAnsi"/>
          <w:i/>
          <w:iCs/>
          <w:lang w:eastAsia="ar-SA"/>
          <w14:ligatures w14:val="none"/>
        </w:rPr>
      </w:pPr>
      <w:r w:rsidRPr="00C3652B">
        <w:rPr>
          <w:rFonts w:eastAsia="Times New Roman" w:cstheme="minorHAnsi"/>
          <w:i/>
          <w:iCs/>
          <w:lang w:eastAsia="ar-SA"/>
          <w14:ligatures w14:val="none"/>
        </w:rPr>
        <w:t>Imię, nazwisko, stanowisko/podstawa do reprezentacji</w:t>
      </w:r>
    </w:p>
    <w:p w14:paraId="257AF590" w14:textId="77777777" w:rsidR="00C3652B" w:rsidRPr="00C3652B" w:rsidRDefault="00C3652B" w:rsidP="00C3652B">
      <w:pPr>
        <w:widowControl w:val="0"/>
        <w:suppressAutoHyphens/>
        <w:spacing w:after="0" w:line="360" w:lineRule="auto"/>
        <w:jc w:val="center"/>
        <w:rPr>
          <w:rFonts w:eastAsia="Times New Roman" w:cstheme="minorHAnsi"/>
          <w:b/>
          <w:u w:val="single"/>
          <w:lang w:eastAsia="ar-SA"/>
          <w14:ligatures w14:val="none"/>
        </w:rPr>
      </w:pPr>
      <w:r w:rsidRPr="00C3652B">
        <w:rPr>
          <w:rFonts w:eastAsia="Times New Roman" w:cstheme="minorHAnsi"/>
          <w:b/>
          <w:u w:val="single"/>
          <w:lang w:eastAsia="ar-SA"/>
          <w14:ligatures w14:val="none"/>
        </w:rPr>
        <w:t>OŚWIADCZENIE WYKONAWCY</w:t>
      </w:r>
    </w:p>
    <w:p w14:paraId="792B646F" w14:textId="4D2E757F" w:rsidR="00C3652B" w:rsidRPr="00C3652B" w:rsidRDefault="00C3652B" w:rsidP="00C3652B">
      <w:pPr>
        <w:widowControl w:val="0"/>
        <w:suppressAutoHyphens/>
        <w:spacing w:after="0"/>
        <w:jc w:val="both"/>
        <w:rPr>
          <w:rFonts w:eastAsia="Times New Roman" w:cstheme="minorHAnsi"/>
          <w:b/>
          <w:i/>
          <w:snapToGrid w:val="0"/>
          <w:lang w:eastAsia="ar-SA"/>
          <w14:ligatures w14:val="none"/>
        </w:rPr>
      </w:pPr>
      <w:r w:rsidRPr="00C3652B">
        <w:rPr>
          <w:rFonts w:eastAsia="Times New Roman" w:cstheme="minorHAnsi"/>
          <w:lang w:eastAsia="ar-SA"/>
          <w14:ligatures w14:val="none"/>
        </w:rPr>
        <w:t xml:space="preserve">Na potrzeby prowadzonego przez </w:t>
      </w:r>
      <w:r w:rsidR="00F71ADA">
        <w:rPr>
          <w:rFonts w:eastAsia="Times New Roman" w:cstheme="minorHAnsi"/>
          <w:lang w:eastAsia="ar-SA"/>
          <w14:ligatures w14:val="none"/>
        </w:rPr>
        <w:t>Biuro Współpracy z Zagranicą</w:t>
      </w:r>
      <w:r w:rsidR="00976A3D">
        <w:rPr>
          <w:rFonts w:eastAsia="Times New Roman" w:cstheme="minorHAnsi"/>
          <w:lang w:eastAsia="ar-SA"/>
          <w14:ligatures w14:val="none"/>
        </w:rPr>
        <w:t xml:space="preserve">, </w:t>
      </w:r>
      <w:r w:rsidRPr="00C3652B">
        <w:rPr>
          <w:rFonts w:eastAsia="Times New Roman" w:cstheme="minorHAnsi"/>
          <w:lang w:eastAsia="ar-SA"/>
          <w14:ligatures w14:val="none"/>
        </w:rPr>
        <w:t>Uniwersytet Łódzki, 90-13</w:t>
      </w:r>
      <w:r w:rsidR="00976A3D">
        <w:rPr>
          <w:rFonts w:eastAsia="Times New Roman" w:cstheme="minorHAnsi"/>
          <w:lang w:eastAsia="ar-SA"/>
          <w14:ligatures w14:val="none"/>
        </w:rPr>
        <w:t>7</w:t>
      </w:r>
      <w:r w:rsidRPr="00C3652B">
        <w:rPr>
          <w:rFonts w:eastAsia="Times New Roman" w:cstheme="minorHAnsi"/>
          <w:lang w:eastAsia="ar-SA"/>
          <w14:ligatures w14:val="none"/>
        </w:rPr>
        <w:t xml:space="preserve"> Łódź, ul. </w:t>
      </w:r>
      <w:r w:rsidR="00976A3D">
        <w:rPr>
          <w:rFonts w:eastAsia="Times New Roman" w:cstheme="minorHAnsi"/>
          <w:lang w:eastAsia="ar-SA"/>
          <w14:ligatures w14:val="none"/>
        </w:rPr>
        <w:t>Uniwersytecka 3</w:t>
      </w:r>
      <w:r w:rsidRPr="00C3652B">
        <w:rPr>
          <w:rFonts w:eastAsia="Times New Roman" w:cstheme="minorHAnsi"/>
          <w:lang w:eastAsia="ar-SA"/>
          <w14:ligatures w14:val="none"/>
        </w:rPr>
        <w:t xml:space="preserve"> </w:t>
      </w:r>
      <w:r w:rsidR="00C95F77">
        <w:rPr>
          <w:rFonts w:eastAsia="Times New Roman" w:cstheme="minorHAnsi"/>
          <w:lang w:eastAsia="ar-SA"/>
          <w14:ligatures w14:val="none"/>
        </w:rPr>
        <w:t xml:space="preserve">zapytania ofertowego </w:t>
      </w:r>
      <w:r w:rsidRPr="00C3652B">
        <w:rPr>
          <w:rFonts w:eastAsia="Times New Roman" w:cstheme="minorHAnsi"/>
          <w:lang w:eastAsia="ar-SA"/>
          <w14:ligatures w14:val="none"/>
        </w:rPr>
        <w:t xml:space="preserve">oświadczam, że nie podlegam wykluczeniu w niniejszym postępowaniu na podstawie przepisów art. 7 ust. 1 w związku z art. 7 ust. 9 Ustawy z dnia 13 kwietnia 2022 r. o szczególnych rozwiązaniach w zakresie przeciwdziałania wspierania agresji na Ukrainę oraz służących ochronie bezpieczeństwa narodowego </w:t>
      </w:r>
      <w:r w:rsidR="00382D1E">
        <w:rPr>
          <w:rFonts w:eastAsia="Times New Roman" w:cstheme="minorHAnsi"/>
          <w:lang w:eastAsia="ar-SA"/>
          <w14:ligatures w14:val="none"/>
        </w:rPr>
        <w:t>(Dz.U. z 2024 r. poz. 507)</w:t>
      </w:r>
    </w:p>
    <w:p w14:paraId="10B8EF56" w14:textId="77777777" w:rsidR="00C3652B" w:rsidRPr="00C3652B" w:rsidRDefault="00C3652B" w:rsidP="00C3652B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eastAsia="Times New Roman" w:cstheme="minorHAnsi"/>
          <w:b/>
          <w:kern w:val="24"/>
          <w:u w:val="single"/>
          <w:lang w:eastAsia="ar-SA"/>
          <w14:ligatures w14:val="none"/>
        </w:rPr>
      </w:pPr>
    </w:p>
    <w:p w14:paraId="21C27735" w14:textId="77777777" w:rsidR="00C3652B" w:rsidRPr="00C3652B" w:rsidRDefault="00C3652B" w:rsidP="00C3652B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after="0"/>
        <w:ind w:right="-28"/>
        <w:jc w:val="both"/>
        <w:rPr>
          <w:rFonts w:eastAsia="Times New Roman" w:cstheme="minorHAnsi"/>
          <w:kern w:val="24"/>
          <w:lang w:eastAsia="ar-SA"/>
          <w14:ligatures w14:val="none"/>
        </w:rPr>
      </w:pPr>
      <w:r w:rsidRPr="00C3652B">
        <w:rPr>
          <w:rFonts w:eastAsia="Times New Roman" w:cstheme="minorHAnsi"/>
          <w:b/>
          <w:kern w:val="24"/>
          <w:u w:val="single"/>
          <w:lang w:eastAsia="ar-SA"/>
          <w14:ligatures w14:val="none"/>
        </w:rPr>
        <w:t xml:space="preserve">OŚWIADCZENIE DOTYCZĄCE PODANYCH INFORMACJI: </w:t>
      </w:r>
    </w:p>
    <w:p w14:paraId="3C63F23D" w14:textId="77777777" w:rsidR="00C3652B" w:rsidRDefault="00C3652B" w:rsidP="00C3652B">
      <w:pPr>
        <w:widowControl w:val="0"/>
        <w:suppressAutoHyphens/>
        <w:spacing w:after="0"/>
        <w:jc w:val="both"/>
        <w:rPr>
          <w:rFonts w:eastAsia="Times New Roman" w:cstheme="minorHAnsi"/>
          <w:lang w:eastAsia="ar-SA"/>
          <w14:ligatures w14:val="none"/>
        </w:rPr>
      </w:pPr>
      <w:r w:rsidRPr="00C3652B">
        <w:rPr>
          <w:rFonts w:eastAsia="Times New Roman" w:cstheme="minorHAnsi"/>
          <w:lang w:eastAsia="ar-SA"/>
          <w14:ligatures w14:val="none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9FEE401" w14:textId="77777777" w:rsidR="00C3652B" w:rsidRDefault="00C3652B" w:rsidP="00C3652B">
      <w:pPr>
        <w:widowControl w:val="0"/>
        <w:suppressAutoHyphens/>
        <w:spacing w:after="0"/>
        <w:jc w:val="both"/>
        <w:rPr>
          <w:rFonts w:eastAsia="Times New Roman" w:cstheme="minorHAnsi"/>
          <w:lang w:eastAsia="ar-SA"/>
          <w14:ligatures w14:val="none"/>
        </w:rPr>
      </w:pPr>
    </w:p>
    <w:p w14:paraId="139E4C58" w14:textId="77777777" w:rsidR="0033138A" w:rsidRDefault="0033138A" w:rsidP="0033138A">
      <w:pPr>
        <w:pStyle w:val="Tekstpodstawowy3"/>
        <w:suppressAutoHyphens/>
        <w:spacing w:after="0"/>
        <w:ind w:left="4320" w:firstLine="720"/>
        <w:jc w:val="both"/>
        <w:rPr>
          <w:rFonts w:ascii="Verdana" w:hAnsi="Verdana" w:cs="Calibri"/>
          <w:b w:val="0"/>
          <w:sz w:val="18"/>
          <w:szCs w:val="18"/>
        </w:rPr>
      </w:pPr>
      <w:r>
        <w:rPr>
          <w:rFonts w:ascii="Verdana" w:hAnsi="Verdana" w:cs="Calibri"/>
          <w:b w:val="0"/>
          <w:sz w:val="18"/>
          <w:szCs w:val="18"/>
        </w:rPr>
        <w:t>.............................................................</w:t>
      </w:r>
    </w:p>
    <w:p w14:paraId="3AE38298" w14:textId="07A0E228" w:rsidR="0033138A" w:rsidRPr="00765A56" w:rsidRDefault="0033138A" w:rsidP="0033138A">
      <w:pPr>
        <w:suppressAutoHyphens/>
        <w:spacing w:after="0" w:line="240" w:lineRule="auto"/>
        <w:ind w:left="5040"/>
        <w:jc w:val="both"/>
        <w:rPr>
          <w:rFonts w:ascii="Verdana" w:hAnsi="Verdana" w:cs="Calibri"/>
          <w:i/>
          <w:sz w:val="16"/>
          <w:szCs w:val="18"/>
        </w:rPr>
      </w:pPr>
      <w:r>
        <w:rPr>
          <w:rFonts w:ascii="Verdana" w:hAnsi="Verdana" w:cs="Calibri"/>
          <w:sz w:val="16"/>
          <w:szCs w:val="18"/>
        </w:rPr>
        <w:t xml:space="preserve">    </w:t>
      </w:r>
      <w:r>
        <w:rPr>
          <w:rFonts w:ascii="Verdana" w:hAnsi="Verdana" w:cs="Calibri"/>
          <w:sz w:val="16"/>
          <w:szCs w:val="18"/>
        </w:rPr>
        <w:tab/>
      </w:r>
      <w:r w:rsidR="00F71ADA" w:rsidRPr="00976A3D">
        <w:rPr>
          <w:rFonts w:ascii="Verdana" w:hAnsi="Verdana" w:cs="Calibri"/>
          <w:i/>
          <w:iCs/>
          <w:sz w:val="16"/>
          <w:szCs w:val="18"/>
        </w:rPr>
        <w:t xml:space="preserve">Data </w:t>
      </w:r>
      <w:r w:rsidR="00976A3D" w:rsidRPr="00976A3D">
        <w:rPr>
          <w:rFonts w:ascii="Verdana" w:hAnsi="Verdana" w:cs="Calibri"/>
          <w:i/>
          <w:iCs/>
          <w:sz w:val="16"/>
          <w:szCs w:val="18"/>
        </w:rPr>
        <w:t>i podpis</w:t>
      </w:r>
      <w:r w:rsidRPr="00765A56">
        <w:rPr>
          <w:rFonts w:ascii="Verdana" w:hAnsi="Verdana" w:cs="Calibri"/>
          <w:i/>
          <w:sz w:val="16"/>
          <w:szCs w:val="18"/>
        </w:rPr>
        <w:t xml:space="preserve"> osoby uprawnionej</w:t>
      </w:r>
    </w:p>
    <w:p w14:paraId="4515C4A7" w14:textId="77777777" w:rsidR="0033138A" w:rsidRDefault="0033138A" w:rsidP="0033138A">
      <w:pPr>
        <w:spacing w:after="160" w:line="259" w:lineRule="auto"/>
        <w:rPr>
          <w:rFonts w:ascii="Verdana" w:hAnsi="Verdana" w:cs="Calibri"/>
          <w:i/>
          <w:sz w:val="16"/>
          <w:szCs w:val="18"/>
        </w:rPr>
      </w:pPr>
      <w:r w:rsidRPr="00765A56">
        <w:rPr>
          <w:rFonts w:ascii="Verdana" w:hAnsi="Verdana" w:cs="Calibri"/>
          <w:i/>
          <w:sz w:val="16"/>
          <w:szCs w:val="18"/>
        </w:rPr>
        <w:t xml:space="preserve">       </w:t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</w:r>
      <w:r>
        <w:rPr>
          <w:rFonts w:ascii="Verdana" w:hAnsi="Verdana" w:cs="Calibri"/>
          <w:i/>
          <w:sz w:val="16"/>
          <w:szCs w:val="18"/>
        </w:rPr>
        <w:tab/>
        <w:t>d</w:t>
      </w:r>
      <w:r w:rsidRPr="00765A56">
        <w:rPr>
          <w:rFonts w:ascii="Verdana" w:hAnsi="Verdana" w:cs="Calibri"/>
          <w:i/>
          <w:sz w:val="16"/>
          <w:szCs w:val="18"/>
        </w:rPr>
        <w:t>o występowania w imieniu Wykonawcy</w:t>
      </w:r>
    </w:p>
    <w:p w14:paraId="0D180509" w14:textId="77777777" w:rsidR="00C3652B" w:rsidRPr="00C3652B" w:rsidRDefault="00C3652B" w:rsidP="00C3652B">
      <w:pPr>
        <w:widowControl w:val="0"/>
        <w:suppressAutoHyphens/>
        <w:spacing w:after="0"/>
        <w:jc w:val="both"/>
        <w:rPr>
          <w:rFonts w:eastAsia="Times New Roman" w:cstheme="minorHAnsi"/>
          <w:lang w:eastAsia="ar-SA"/>
          <w14:ligatures w14:val="none"/>
        </w:rPr>
      </w:pPr>
    </w:p>
    <w:p w14:paraId="6150DAA9" w14:textId="77777777" w:rsidR="00C3652B" w:rsidRPr="00C3652B" w:rsidRDefault="00C3652B" w:rsidP="00C3652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u w:val="single"/>
          <w:lang w:eastAsia="ar-SA"/>
          <w14:ligatures w14:val="none"/>
        </w:rPr>
      </w:pPr>
    </w:p>
    <w:p w14:paraId="75E170B0" w14:textId="0277F937" w:rsidR="00C3652B" w:rsidRPr="00C3652B" w:rsidRDefault="00C3652B" w:rsidP="00C3652B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  <w14:ligatures w14:val="none"/>
        </w:rPr>
      </w:pPr>
      <w:r w:rsidRPr="00C3652B">
        <w:rPr>
          <w:rFonts w:eastAsia="Times New Roman" w:cstheme="minorHAnsi"/>
          <w:sz w:val="20"/>
          <w:szCs w:val="20"/>
          <w:vertAlign w:val="superscript"/>
          <w:lang w:eastAsia="ar-SA"/>
          <w14:ligatures w14:val="none"/>
        </w:rPr>
        <w:t xml:space="preserve">1 </w:t>
      </w:r>
      <w:r w:rsidRPr="00C3652B">
        <w:rPr>
          <w:rFonts w:eastAsia="Times New Roman" w:cstheme="minorHAnsi"/>
          <w:sz w:val="20"/>
          <w:szCs w:val="20"/>
          <w:lang w:eastAsia="ar-SA"/>
          <w14:ligatures w14:val="none"/>
        </w:rPr>
        <w:t>Zamawiający, na podstawie przepisów art. 7 ust. 1 w związku z art. 7 ust. 9 Ustawy z dnia 13 kwietnia 2022 r. o szczególnych rozwiązaniach w zakresie przeciwdziałania wspierania agresji na Ukrainę oraz służących ochronie bezpieczeństwa narodowego (Dz.U. z 202</w:t>
      </w:r>
      <w:r w:rsidR="00382D1E">
        <w:rPr>
          <w:rFonts w:eastAsia="Times New Roman" w:cstheme="minorHAnsi"/>
          <w:sz w:val="20"/>
          <w:szCs w:val="20"/>
          <w:lang w:eastAsia="ar-SA"/>
          <w14:ligatures w14:val="none"/>
        </w:rPr>
        <w:t>4</w:t>
      </w:r>
      <w:r w:rsidRPr="00C3652B">
        <w:rPr>
          <w:rFonts w:eastAsia="Times New Roman" w:cstheme="minorHAnsi"/>
          <w:sz w:val="20"/>
          <w:szCs w:val="20"/>
          <w:lang w:eastAsia="ar-SA"/>
          <w14:ligatures w14:val="none"/>
        </w:rPr>
        <w:t xml:space="preserve"> r. poz. </w:t>
      </w:r>
      <w:r w:rsidR="00382D1E">
        <w:rPr>
          <w:rFonts w:eastAsia="Times New Roman" w:cstheme="minorHAnsi"/>
          <w:sz w:val="20"/>
          <w:szCs w:val="20"/>
          <w:lang w:eastAsia="ar-SA"/>
          <w14:ligatures w14:val="none"/>
        </w:rPr>
        <w:t>507</w:t>
      </w:r>
      <w:r w:rsidRPr="00C3652B">
        <w:rPr>
          <w:rFonts w:eastAsia="Times New Roman" w:cstheme="minorHAnsi"/>
          <w:sz w:val="20"/>
          <w:szCs w:val="20"/>
          <w:lang w:eastAsia="ar-SA"/>
          <w14:ligatures w14:val="none"/>
        </w:rPr>
        <w:t xml:space="preserve">) zwanej dalej „Ustawą o szczególnych rozwiązaniach” </w:t>
      </w:r>
      <w:r w:rsidRPr="00C3652B">
        <w:rPr>
          <w:rFonts w:eastAsia="Times New Roman" w:cstheme="minorHAnsi"/>
          <w:sz w:val="20"/>
          <w:szCs w:val="20"/>
          <w:lang w:eastAsia="ar-SA"/>
          <w14:ligatures w14:val="none"/>
        </w:rPr>
        <w:lastRenderedPageBreak/>
        <w:t xml:space="preserve">wykluczy z postępowania: </w:t>
      </w:r>
    </w:p>
    <w:p w14:paraId="64AD1455" w14:textId="77777777" w:rsidR="00C3652B" w:rsidRPr="00C3652B" w:rsidRDefault="00C3652B" w:rsidP="00C478AD">
      <w:pPr>
        <w:widowControl w:val="0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  <w14:ligatures w14:val="none"/>
        </w:rPr>
      </w:pPr>
      <w:r w:rsidRPr="00C3652B">
        <w:rPr>
          <w:rFonts w:eastAsia="Times New Roman" w:cstheme="minorHAnsi"/>
          <w:sz w:val="20"/>
          <w:szCs w:val="20"/>
          <w:lang w:eastAsia="ar-SA"/>
          <w14:ligatures w14:val="none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5EF1FF95" w14:textId="01035C72" w:rsidR="00C3652B" w:rsidRPr="00C3652B" w:rsidRDefault="00C3652B" w:rsidP="00C478AD">
      <w:pPr>
        <w:widowControl w:val="0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  <w14:ligatures w14:val="none"/>
        </w:rPr>
      </w:pPr>
      <w:r w:rsidRPr="00C3652B">
        <w:rPr>
          <w:rFonts w:eastAsia="Times New Roman" w:cstheme="minorHAnsi"/>
          <w:sz w:val="20"/>
          <w:szCs w:val="20"/>
          <w:lang w:eastAsia="ar-SA"/>
          <w14:ligatures w14:val="none"/>
        </w:rPr>
        <w:t>Wykonawcę, którego beneficjentem rzeczywistym w rozumieniu ustawy z dnia 1 marca 2018 r. o przeciwdziałaniu praniu pieniędzy oraz finansowaniu terroryzmu (Dz. U. z 202</w:t>
      </w:r>
      <w:r w:rsidR="00D24C50">
        <w:rPr>
          <w:rFonts w:eastAsia="Times New Roman" w:cstheme="minorHAnsi"/>
          <w:sz w:val="20"/>
          <w:szCs w:val="20"/>
          <w:lang w:eastAsia="ar-SA"/>
          <w14:ligatures w14:val="none"/>
        </w:rPr>
        <w:t>3 poz. 1124 z póź. zm.</w:t>
      </w:r>
      <w:r w:rsidRPr="00C3652B">
        <w:rPr>
          <w:rFonts w:eastAsia="Times New Roman" w:cstheme="minorHAnsi"/>
          <w:sz w:val="20"/>
          <w:szCs w:val="20"/>
          <w:lang w:eastAsia="ar-SA"/>
          <w14:ligatures w14:val="none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4E6D6E4" w14:textId="0D206FBD" w:rsidR="00C3652B" w:rsidRPr="00C3652B" w:rsidRDefault="00C3652B" w:rsidP="00C478AD">
      <w:pPr>
        <w:widowControl w:val="0"/>
        <w:numPr>
          <w:ilvl w:val="0"/>
          <w:numId w:val="4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  <w14:ligatures w14:val="none"/>
        </w:rPr>
      </w:pPr>
      <w:r w:rsidRPr="00C3652B">
        <w:rPr>
          <w:rFonts w:eastAsia="Times New Roman" w:cstheme="minorHAnsi"/>
          <w:sz w:val="20"/>
          <w:szCs w:val="20"/>
          <w:lang w:eastAsia="ar-SA"/>
          <w14:ligatures w14:val="none"/>
        </w:rPr>
        <w:t>Wykonawcę, którego jednostką dominującą w rozumieniu art. 3 ust. 1 pkt 37 ustawy z dnia 29 września 1994 r. o rachunkowości (Dz. U. z 202</w:t>
      </w:r>
      <w:r w:rsidR="00D24C50">
        <w:rPr>
          <w:rFonts w:eastAsia="Times New Roman" w:cstheme="minorHAnsi"/>
          <w:sz w:val="20"/>
          <w:szCs w:val="20"/>
          <w:lang w:eastAsia="ar-SA"/>
          <w14:ligatures w14:val="none"/>
        </w:rPr>
        <w:t xml:space="preserve">3 poz. </w:t>
      </w:r>
      <w:r w:rsidR="00C95F77">
        <w:rPr>
          <w:rFonts w:eastAsia="Times New Roman" w:cstheme="minorHAnsi"/>
          <w:sz w:val="20"/>
          <w:szCs w:val="20"/>
          <w:lang w:eastAsia="ar-SA"/>
          <w14:ligatures w14:val="none"/>
        </w:rPr>
        <w:t>120 z późn. zm</w:t>
      </w:r>
      <w:r w:rsidRPr="00C3652B">
        <w:rPr>
          <w:rFonts w:eastAsia="Times New Roman" w:cstheme="minorHAnsi"/>
          <w:sz w:val="20"/>
          <w:szCs w:val="20"/>
          <w:lang w:eastAsia="ar-SA"/>
          <w14:ligatures w14:val="none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.</w:t>
      </w:r>
    </w:p>
    <w:p w14:paraId="3F7EF732" w14:textId="77777777" w:rsidR="00D02947" w:rsidRPr="00C3652B" w:rsidRDefault="00D02947" w:rsidP="00D02947">
      <w:pPr>
        <w:spacing w:after="160" w:line="259" w:lineRule="auto"/>
        <w:rPr>
          <w:rFonts w:cstheme="minorHAnsi"/>
        </w:rPr>
      </w:pPr>
    </w:p>
    <w:p w14:paraId="584F2ABB" w14:textId="77777777" w:rsidR="00D02947" w:rsidRPr="005908ED" w:rsidRDefault="00D02947" w:rsidP="00D02947">
      <w:pPr>
        <w:spacing w:after="160" w:line="259" w:lineRule="auto"/>
        <w:rPr>
          <w:rFonts w:cstheme="minorHAnsi"/>
        </w:rPr>
      </w:pPr>
    </w:p>
    <w:p w14:paraId="3F635F5F" w14:textId="77777777" w:rsidR="00D02947" w:rsidRPr="005908ED" w:rsidRDefault="00D02947" w:rsidP="000924EB">
      <w:pPr>
        <w:spacing w:after="160" w:line="259" w:lineRule="auto"/>
        <w:rPr>
          <w:rFonts w:cstheme="minorHAnsi"/>
        </w:rPr>
      </w:pPr>
    </w:p>
    <w:sectPr w:rsidR="00D02947" w:rsidRPr="005908ED" w:rsidSect="004E57AA">
      <w:headerReference w:type="default" r:id="rId15"/>
      <w:footerReference w:type="default" r:id="rId16"/>
      <w:pgSz w:w="11906" w:h="16838"/>
      <w:pgMar w:top="1832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848D" w14:textId="77777777" w:rsidR="004E57AA" w:rsidRDefault="004E57AA">
      <w:pPr>
        <w:spacing w:after="0" w:line="240" w:lineRule="auto"/>
      </w:pPr>
      <w:r>
        <w:separator/>
      </w:r>
    </w:p>
  </w:endnote>
  <w:endnote w:type="continuationSeparator" w:id="0">
    <w:p w14:paraId="6B09A603" w14:textId="77777777" w:rsidR="004E57AA" w:rsidRDefault="004E57AA">
      <w:pPr>
        <w:spacing w:after="0" w:line="240" w:lineRule="auto"/>
      </w:pPr>
      <w:r>
        <w:continuationSeparator/>
      </w:r>
    </w:p>
  </w:endnote>
  <w:endnote w:type="continuationNotice" w:id="1">
    <w:p w14:paraId="706DC02A" w14:textId="77777777" w:rsidR="004E57AA" w:rsidRDefault="004E57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5636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8AA6013" w14:textId="77777777" w:rsidR="00117D82" w:rsidRDefault="00117D82" w:rsidP="009C00A0">
            <w:pPr>
              <w:jc w:val="center"/>
            </w:pPr>
          </w:p>
          <w:p w14:paraId="25407451" w14:textId="0E4FDBA7" w:rsidR="009C00A0" w:rsidRPr="00664FFA" w:rsidRDefault="009C00A0" w:rsidP="009C00A0">
            <w:pPr>
              <w:jc w:val="center"/>
              <w:rPr>
                <w:rFonts w:ascii="Arial Narrow" w:hAnsi="Arial Narrow"/>
              </w:rPr>
            </w:pPr>
            <w:r w:rsidRPr="00664FFA">
              <w:rPr>
                <w:rFonts w:ascii="Arial Narrow" w:hAnsi="Arial Narrow"/>
              </w:rPr>
              <w:t>Projekt finansowany przez Narodową Agencję Wymiany Akademickiej w ramach Programu Welcome to Poland (2022)</w:t>
            </w:r>
          </w:p>
          <w:p w14:paraId="57C4FF1B" w14:textId="34BB0AF0" w:rsidR="00C010DE" w:rsidRDefault="00C010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B8101" w14:textId="77777777" w:rsidR="00C010DE" w:rsidRDefault="00C01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E20B" w14:textId="77777777" w:rsidR="004E57AA" w:rsidRDefault="004E57AA">
      <w:pPr>
        <w:spacing w:after="0" w:line="240" w:lineRule="auto"/>
      </w:pPr>
      <w:r>
        <w:separator/>
      </w:r>
    </w:p>
  </w:footnote>
  <w:footnote w:type="continuationSeparator" w:id="0">
    <w:p w14:paraId="011E28B2" w14:textId="77777777" w:rsidR="004E57AA" w:rsidRDefault="004E57AA">
      <w:pPr>
        <w:spacing w:after="0" w:line="240" w:lineRule="auto"/>
      </w:pPr>
      <w:r>
        <w:continuationSeparator/>
      </w:r>
    </w:p>
  </w:footnote>
  <w:footnote w:type="continuationNotice" w:id="1">
    <w:p w14:paraId="4ED8079A" w14:textId="77777777" w:rsidR="004E57AA" w:rsidRDefault="004E57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AB5E" w14:textId="6DBB3211" w:rsidR="00C010DE" w:rsidRPr="008F0143" w:rsidRDefault="00E6119D" w:rsidP="008F0143">
    <w:pPr>
      <w:pStyle w:val="Nagwek"/>
    </w:pPr>
    <w:r>
      <w:rPr>
        <w:noProof/>
      </w:rPr>
      <w:drawing>
        <wp:inline distT="0" distB="0" distL="0" distR="0" wp14:anchorId="6DE80111" wp14:editId="7B6AC9CF">
          <wp:extent cx="1878330" cy="750476"/>
          <wp:effectExtent l="0" t="0" r="7620" b="0"/>
          <wp:docPr id="1056283769" name="Obraz 1" descr="Obraz zawierający Czcionka, Grafi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283769" name="Obraz 1" descr="Obraz zawierający Czcionka, Grafika, logo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13" cy="7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F0143">
      <w:tab/>
    </w:r>
    <w:r>
      <w:rPr>
        <w:noProof/>
      </w:rPr>
      <w:drawing>
        <wp:inline distT="0" distB="0" distL="0" distR="0" wp14:anchorId="11700DF5" wp14:editId="12D42F3F">
          <wp:extent cx="1783080" cy="869186"/>
          <wp:effectExtent l="0" t="0" r="7620" b="7620"/>
          <wp:docPr id="1013856561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856561" name="Obraz 3" descr="Obraz zawierający tekst, Czcionka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982" cy="90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8F01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90F"/>
    <w:multiLevelType w:val="hybridMultilevel"/>
    <w:tmpl w:val="591E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A86"/>
    <w:multiLevelType w:val="hybridMultilevel"/>
    <w:tmpl w:val="27F43BE0"/>
    <w:lvl w:ilvl="0" w:tplc="2F8A0F26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CCCEAE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2C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2C4132"/>
    <w:multiLevelType w:val="hybridMultilevel"/>
    <w:tmpl w:val="3CC81A92"/>
    <w:lvl w:ilvl="0" w:tplc="A30C6F1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16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6179EA"/>
    <w:multiLevelType w:val="hybridMultilevel"/>
    <w:tmpl w:val="D4E00D18"/>
    <w:lvl w:ilvl="0" w:tplc="739EDEC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4CB3"/>
    <w:multiLevelType w:val="hybridMultilevel"/>
    <w:tmpl w:val="505E79C0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0B43"/>
    <w:multiLevelType w:val="hybridMultilevel"/>
    <w:tmpl w:val="FEB03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2AA3"/>
    <w:multiLevelType w:val="hybridMultilevel"/>
    <w:tmpl w:val="B4E2F824"/>
    <w:lvl w:ilvl="0" w:tplc="739EDEC2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B66A3"/>
    <w:multiLevelType w:val="hybridMultilevel"/>
    <w:tmpl w:val="63A4F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C2260">
      <w:start w:val="1"/>
      <w:numFmt w:val="lowerLetter"/>
      <w:lvlText w:val="%2."/>
      <w:lvlJc w:val="left"/>
      <w:pPr>
        <w:ind w:left="927" w:hanging="360"/>
      </w:pPr>
      <w:rPr>
        <w:b/>
        <w:bCs/>
      </w:rPr>
    </w:lvl>
    <w:lvl w:ilvl="2" w:tplc="EAD6B4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52C9F"/>
    <w:multiLevelType w:val="hybridMultilevel"/>
    <w:tmpl w:val="27346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009FC"/>
    <w:multiLevelType w:val="hybridMultilevel"/>
    <w:tmpl w:val="99AC05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944A46"/>
    <w:multiLevelType w:val="hybridMultilevel"/>
    <w:tmpl w:val="297E28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B37DD8"/>
    <w:multiLevelType w:val="hybridMultilevel"/>
    <w:tmpl w:val="BAB2CD9C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0E5F68"/>
    <w:multiLevelType w:val="hybridMultilevel"/>
    <w:tmpl w:val="C5746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708ED"/>
    <w:multiLevelType w:val="hybridMultilevel"/>
    <w:tmpl w:val="27125860"/>
    <w:lvl w:ilvl="0" w:tplc="CE4E1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00719C"/>
    <w:multiLevelType w:val="hybridMultilevel"/>
    <w:tmpl w:val="2EB2D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2B62"/>
    <w:multiLevelType w:val="multilevel"/>
    <w:tmpl w:val="F24A8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E21354"/>
    <w:multiLevelType w:val="multilevel"/>
    <w:tmpl w:val="83246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6618D9"/>
    <w:multiLevelType w:val="hybridMultilevel"/>
    <w:tmpl w:val="CB5C29F8"/>
    <w:lvl w:ilvl="0" w:tplc="739EDEC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91C15"/>
    <w:multiLevelType w:val="hybridMultilevel"/>
    <w:tmpl w:val="02AA9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A02A6"/>
    <w:multiLevelType w:val="hybridMultilevel"/>
    <w:tmpl w:val="9CF2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30BEB"/>
    <w:multiLevelType w:val="hybridMultilevel"/>
    <w:tmpl w:val="C72EE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7718E"/>
    <w:multiLevelType w:val="multilevel"/>
    <w:tmpl w:val="71EE2B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5B20E0F"/>
    <w:multiLevelType w:val="hybridMultilevel"/>
    <w:tmpl w:val="080E3B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E4BBA"/>
    <w:multiLevelType w:val="hybridMultilevel"/>
    <w:tmpl w:val="AD50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54B66"/>
    <w:multiLevelType w:val="hybridMultilevel"/>
    <w:tmpl w:val="BAB2CD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27CE6"/>
    <w:multiLevelType w:val="hybridMultilevel"/>
    <w:tmpl w:val="B93EF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9622D"/>
    <w:multiLevelType w:val="hybridMultilevel"/>
    <w:tmpl w:val="F920F8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444E0"/>
    <w:multiLevelType w:val="hybridMultilevel"/>
    <w:tmpl w:val="591E4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9234D"/>
    <w:multiLevelType w:val="hybridMultilevel"/>
    <w:tmpl w:val="9BACA44A"/>
    <w:lvl w:ilvl="0" w:tplc="16B0C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87823"/>
    <w:multiLevelType w:val="hybridMultilevel"/>
    <w:tmpl w:val="4288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D0F30"/>
    <w:multiLevelType w:val="hybridMultilevel"/>
    <w:tmpl w:val="99EA24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B055B"/>
    <w:multiLevelType w:val="hybridMultilevel"/>
    <w:tmpl w:val="56CAD830"/>
    <w:lvl w:ilvl="0" w:tplc="739EDEC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8649B"/>
    <w:multiLevelType w:val="multilevel"/>
    <w:tmpl w:val="32F696B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ourier New" w:hAnsiTheme="minorHAnsi" w:cstheme="minorHAnsi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EB60B7E"/>
    <w:multiLevelType w:val="hybridMultilevel"/>
    <w:tmpl w:val="36C8FB60"/>
    <w:lvl w:ilvl="0" w:tplc="739EDEC2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02009"/>
    <w:multiLevelType w:val="hybridMultilevel"/>
    <w:tmpl w:val="DAE2ABF4"/>
    <w:lvl w:ilvl="0" w:tplc="739EDEC2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9E6209"/>
    <w:multiLevelType w:val="hybridMultilevel"/>
    <w:tmpl w:val="B5EE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14CC7"/>
    <w:multiLevelType w:val="hybridMultilevel"/>
    <w:tmpl w:val="6F1E65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03450"/>
    <w:multiLevelType w:val="hybridMultilevel"/>
    <w:tmpl w:val="2B42DED2"/>
    <w:lvl w:ilvl="0" w:tplc="5EE4BB0A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345C5"/>
    <w:multiLevelType w:val="hybridMultilevel"/>
    <w:tmpl w:val="F594D5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A3457"/>
    <w:multiLevelType w:val="hybridMultilevel"/>
    <w:tmpl w:val="15A0F0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2A13"/>
    <w:multiLevelType w:val="hybridMultilevel"/>
    <w:tmpl w:val="9FB8C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596781">
    <w:abstractNumId w:val="13"/>
  </w:num>
  <w:num w:numId="2" w16cid:durableId="1919902102">
    <w:abstractNumId w:val="11"/>
  </w:num>
  <w:num w:numId="3" w16cid:durableId="100346733">
    <w:abstractNumId w:val="43"/>
  </w:num>
  <w:num w:numId="4" w16cid:durableId="831287878">
    <w:abstractNumId w:val="1"/>
  </w:num>
  <w:num w:numId="5" w16cid:durableId="2024940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4270155">
    <w:abstractNumId w:val="35"/>
  </w:num>
  <w:num w:numId="7" w16cid:durableId="137502266">
    <w:abstractNumId w:val="10"/>
  </w:num>
  <w:num w:numId="8" w16cid:durableId="981543147">
    <w:abstractNumId w:val="24"/>
  </w:num>
  <w:num w:numId="9" w16cid:durableId="688023137">
    <w:abstractNumId w:val="42"/>
  </w:num>
  <w:num w:numId="10" w16cid:durableId="132137581">
    <w:abstractNumId w:val="31"/>
  </w:num>
  <w:num w:numId="11" w16cid:durableId="912936405">
    <w:abstractNumId w:val="18"/>
  </w:num>
  <w:num w:numId="12" w16cid:durableId="1028414100">
    <w:abstractNumId w:val="16"/>
  </w:num>
  <w:num w:numId="13" w16cid:durableId="642468598">
    <w:abstractNumId w:val="41"/>
  </w:num>
  <w:num w:numId="14" w16cid:durableId="77363969">
    <w:abstractNumId w:val="6"/>
  </w:num>
  <w:num w:numId="15" w16cid:durableId="1392536375">
    <w:abstractNumId w:val="36"/>
  </w:num>
  <w:num w:numId="16" w16cid:durableId="1367296503">
    <w:abstractNumId w:val="20"/>
  </w:num>
  <w:num w:numId="17" w16cid:durableId="1093893408">
    <w:abstractNumId w:val="37"/>
  </w:num>
  <w:num w:numId="18" w16cid:durableId="370615825">
    <w:abstractNumId w:val="9"/>
  </w:num>
  <w:num w:numId="19" w16cid:durableId="272203116">
    <w:abstractNumId w:val="34"/>
  </w:num>
  <w:num w:numId="20" w16cid:durableId="1001275253">
    <w:abstractNumId w:val="8"/>
  </w:num>
  <w:num w:numId="21" w16cid:durableId="414518545">
    <w:abstractNumId w:val="21"/>
  </w:num>
  <w:num w:numId="22" w16cid:durableId="909195199">
    <w:abstractNumId w:val="32"/>
  </w:num>
  <w:num w:numId="23" w16cid:durableId="1042093562">
    <w:abstractNumId w:val="39"/>
  </w:num>
  <w:num w:numId="24" w16cid:durableId="230257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62851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0810020">
    <w:abstractNumId w:val="0"/>
  </w:num>
  <w:num w:numId="27" w16cid:durableId="4728677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8467033">
    <w:abstractNumId w:val="33"/>
  </w:num>
  <w:num w:numId="29" w16cid:durableId="3301093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1938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02826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07117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924359">
    <w:abstractNumId w:val="22"/>
  </w:num>
  <w:num w:numId="34" w16cid:durableId="331104150">
    <w:abstractNumId w:val="12"/>
  </w:num>
  <w:num w:numId="35" w16cid:durableId="178396326">
    <w:abstractNumId w:val="28"/>
  </w:num>
  <w:num w:numId="36" w16cid:durableId="1135680180">
    <w:abstractNumId w:val="15"/>
  </w:num>
  <w:num w:numId="37" w16cid:durableId="1152605418">
    <w:abstractNumId w:val="26"/>
  </w:num>
  <w:num w:numId="38" w16cid:durableId="909845807">
    <w:abstractNumId w:val="17"/>
  </w:num>
  <w:num w:numId="39" w16cid:durableId="165751398">
    <w:abstractNumId w:val="30"/>
  </w:num>
  <w:num w:numId="40" w16cid:durableId="235631240">
    <w:abstractNumId w:val="25"/>
  </w:num>
  <w:num w:numId="41" w16cid:durableId="2105372807">
    <w:abstractNumId w:val="19"/>
  </w:num>
  <w:num w:numId="42" w16cid:durableId="164899084">
    <w:abstractNumId w:val="40"/>
  </w:num>
  <w:num w:numId="43" w16cid:durableId="1269897268">
    <w:abstractNumId w:val="2"/>
  </w:num>
  <w:num w:numId="44" w16cid:durableId="231934669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5C"/>
    <w:rsid w:val="000000DA"/>
    <w:rsid w:val="00001702"/>
    <w:rsid w:val="0000234F"/>
    <w:rsid w:val="00004AC2"/>
    <w:rsid w:val="00004CE6"/>
    <w:rsid w:val="00013273"/>
    <w:rsid w:val="0001749F"/>
    <w:rsid w:val="000201EA"/>
    <w:rsid w:val="000247F1"/>
    <w:rsid w:val="00025B5B"/>
    <w:rsid w:val="000309A8"/>
    <w:rsid w:val="000425D4"/>
    <w:rsid w:val="000454E6"/>
    <w:rsid w:val="000466F2"/>
    <w:rsid w:val="00047B3F"/>
    <w:rsid w:val="0005036E"/>
    <w:rsid w:val="0005532E"/>
    <w:rsid w:val="00056438"/>
    <w:rsid w:val="000579D8"/>
    <w:rsid w:val="00061F25"/>
    <w:rsid w:val="0006615B"/>
    <w:rsid w:val="00067236"/>
    <w:rsid w:val="00070214"/>
    <w:rsid w:val="000731B9"/>
    <w:rsid w:val="00076B03"/>
    <w:rsid w:val="00076C40"/>
    <w:rsid w:val="00086DA6"/>
    <w:rsid w:val="000914D6"/>
    <w:rsid w:val="000924EB"/>
    <w:rsid w:val="00092F22"/>
    <w:rsid w:val="0009397E"/>
    <w:rsid w:val="00094037"/>
    <w:rsid w:val="000A0F09"/>
    <w:rsid w:val="000A1CB0"/>
    <w:rsid w:val="000A431A"/>
    <w:rsid w:val="000A57D4"/>
    <w:rsid w:val="000A62DB"/>
    <w:rsid w:val="000B0FF9"/>
    <w:rsid w:val="000C0698"/>
    <w:rsid w:val="000C5952"/>
    <w:rsid w:val="000C7301"/>
    <w:rsid w:val="000D482A"/>
    <w:rsid w:val="000E3C70"/>
    <w:rsid w:val="000F3517"/>
    <w:rsid w:val="000F4BFE"/>
    <w:rsid w:val="0010006B"/>
    <w:rsid w:val="00101C25"/>
    <w:rsid w:val="00103187"/>
    <w:rsid w:val="00103AA6"/>
    <w:rsid w:val="0010593F"/>
    <w:rsid w:val="00105F2D"/>
    <w:rsid w:val="00106E94"/>
    <w:rsid w:val="00117D82"/>
    <w:rsid w:val="001236CF"/>
    <w:rsid w:val="00123E16"/>
    <w:rsid w:val="00130C06"/>
    <w:rsid w:val="0013110B"/>
    <w:rsid w:val="0013222D"/>
    <w:rsid w:val="00134F87"/>
    <w:rsid w:val="0014167F"/>
    <w:rsid w:val="0014594D"/>
    <w:rsid w:val="00145E88"/>
    <w:rsid w:val="001523CF"/>
    <w:rsid w:val="00153B40"/>
    <w:rsid w:val="00154C3A"/>
    <w:rsid w:val="001573A7"/>
    <w:rsid w:val="001573D4"/>
    <w:rsid w:val="001649D8"/>
    <w:rsid w:val="00165118"/>
    <w:rsid w:val="001673FC"/>
    <w:rsid w:val="00170DB0"/>
    <w:rsid w:val="00172855"/>
    <w:rsid w:val="00173CBA"/>
    <w:rsid w:val="001776D7"/>
    <w:rsid w:val="001814ED"/>
    <w:rsid w:val="00194B1C"/>
    <w:rsid w:val="0019612D"/>
    <w:rsid w:val="001A7272"/>
    <w:rsid w:val="001B1F99"/>
    <w:rsid w:val="001B29C4"/>
    <w:rsid w:val="001B2F8F"/>
    <w:rsid w:val="001B3194"/>
    <w:rsid w:val="001B7153"/>
    <w:rsid w:val="001B7B74"/>
    <w:rsid w:val="001C449E"/>
    <w:rsid w:val="001C69E1"/>
    <w:rsid w:val="001C789C"/>
    <w:rsid w:val="001D0664"/>
    <w:rsid w:val="001D1BD9"/>
    <w:rsid w:val="001D2366"/>
    <w:rsid w:val="001D275E"/>
    <w:rsid w:val="001E22B0"/>
    <w:rsid w:val="001E39BB"/>
    <w:rsid w:val="001E3B2F"/>
    <w:rsid w:val="001E3D7A"/>
    <w:rsid w:val="001E40D8"/>
    <w:rsid w:val="001E6117"/>
    <w:rsid w:val="001E7AAD"/>
    <w:rsid w:val="00202724"/>
    <w:rsid w:val="002048B7"/>
    <w:rsid w:val="002077C0"/>
    <w:rsid w:val="002107B2"/>
    <w:rsid w:val="00214DE5"/>
    <w:rsid w:val="0021571B"/>
    <w:rsid w:val="00216F5D"/>
    <w:rsid w:val="00221B6D"/>
    <w:rsid w:val="00223E27"/>
    <w:rsid w:val="00226B82"/>
    <w:rsid w:val="00240591"/>
    <w:rsid w:val="002427CE"/>
    <w:rsid w:val="00244676"/>
    <w:rsid w:val="00246B07"/>
    <w:rsid w:val="00254AB0"/>
    <w:rsid w:val="00254F10"/>
    <w:rsid w:val="002618F5"/>
    <w:rsid w:val="002642C0"/>
    <w:rsid w:val="002644BF"/>
    <w:rsid w:val="002674A1"/>
    <w:rsid w:val="0027164C"/>
    <w:rsid w:val="00283EE0"/>
    <w:rsid w:val="00284B19"/>
    <w:rsid w:val="00284BF0"/>
    <w:rsid w:val="002909DA"/>
    <w:rsid w:val="00291561"/>
    <w:rsid w:val="00292B73"/>
    <w:rsid w:val="002959B4"/>
    <w:rsid w:val="00297CAB"/>
    <w:rsid w:val="002A01CB"/>
    <w:rsid w:val="002B5783"/>
    <w:rsid w:val="002C0BAD"/>
    <w:rsid w:val="002C14CE"/>
    <w:rsid w:val="002C4C22"/>
    <w:rsid w:val="002C726F"/>
    <w:rsid w:val="002D27C3"/>
    <w:rsid w:val="002D55CF"/>
    <w:rsid w:val="002D5E9D"/>
    <w:rsid w:val="002E0167"/>
    <w:rsid w:val="002E0F7D"/>
    <w:rsid w:val="002E232E"/>
    <w:rsid w:val="002E2F17"/>
    <w:rsid w:val="002F34C6"/>
    <w:rsid w:val="002F3E71"/>
    <w:rsid w:val="002F57B5"/>
    <w:rsid w:val="002F653D"/>
    <w:rsid w:val="003150AC"/>
    <w:rsid w:val="00317C7F"/>
    <w:rsid w:val="0032063A"/>
    <w:rsid w:val="00323CDE"/>
    <w:rsid w:val="00325DF5"/>
    <w:rsid w:val="00330593"/>
    <w:rsid w:val="0033138A"/>
    <w:rsid w:val="00331B1C"/>
    <w:rsid w:val="00335AA6"/>
    <w:rsid w:val="00337D46"/>
    <w:rsid w:val="00340667"/>
    <w:rsid w:val="00346E15"/>
    <w:rsid w:val="00356EFA"/>
    <w:rsid w:val="0036040E"/>
    <w:rsid w:val="00361FB2"/>
    <w:rsid w:val="0036477E"/>
    <w:rsid w:val="00366C7D"/>
    <w:rsid w:val="00372521"/>
    <w:rsid w:val="00373C76"/>
    <w:rsid w:val="00374390"/>
    <w:rsid w:val="0038109E"/>
    <w:rsid w:val="003823F6"/>
    <w:rsid w:val="00382D1E"/>
    <w:rsid w:val="00383E42"/>
    <w:rsid w:val="00394BD2"/>
    <w:rsid w:val="003950D9"/>
    <w:rsid w:val="00397A6A"/>
    <w:rsid w:val="003A164B"/>
    <w:rsid w:val="003A391A"/>
    <w:rsid w:val="003A73A8"/>
    <w:rsid w:val="003B4EBA"/>
    <w:rsid w:val="003B6FEF"/>
    <w:rsid w:val="003B718F"/>
    <w:rsid w:val="003B7EA9"/>
    <w:rsid w:val="003C4605"/>
    <w:rsid w:val="003C4655"/>
    <w:rsid w:val="003C7A7F"/>
    <w:rsid w:val="003D0556"/>
    <w:rsid w:val="003D3468"/>
    <w:rsid w:val="003D4C77"/>
    <w:rsid w:val="003D7E05"/>
    <w:rsid w:val="003E0126"/>
    <w:rsid w:val="003E55C2"/>
    <w:rsid w:val="003F751E"/>
    <w:rsid w:val="00402E50"/>
    <w:rsid w:val="00403C7D"/>
    <w:rsid w:val="00404329"/>
    <w:rsid w:val="00405055"/>
    <w:rsid w:val="00406EF6"/>
    <w:rsid w:val="00407084"/>
    <w:rsid w:val="00407CAC"/>
    <w:rsid w:val="004101F8"/>
    <w:rsid w:val="00412ADB"/>
    <w:rsid w:val="00412B36"/>
    <w:rsid w:val="00421D26"/>
    <w:rsid w:val="0042315E"/>
    <w:rsid w:val="0042603F"/>
    <w:rsid w:val="004276C1"/>
    <w:rsid w:val="00430F1B"/>
    <w:rsid w:val="00432182"/>
    <w:rsid w:val="0043368D"/>
    <w:rsid w:val="00433E4B"/>
    <w:rsid w:val="00436A47"/>
    <w:rsid w:val="00437227"/>
    <w:rsid w:val="004463B6"/>
    <w:rsid w:val="00452759"/>
    <w:rsid w:val="00453E98"/>
    <w:rsid w:val="004562BE"/>
    <w:rsid w:val="00460DA5"/>
    <w:rsid w:val="004624C1"/>
    <w:rsid w:val="00462B84"/>
    <w:rsid w:val="004716BF"/>
    <w:rsid w:val="004737E2"/>
    <w:rsid w:val="004741BC"/>
    <w:rsid w:val="00474B6B"/>
    <w:rsid w:val="00480090"/>
    <w:rsid w:val="00481EBF"/>
    <w:rsid w:val="00493FB2"/>
    <w:rsid w:val="004A03E6"/>
    <w:rsid w:val="004A2CC7"/>
    <w:rsid w:val="004A5408"/>
    <w:rsid w:val="004A5A21"/>
    <w:rsid w:val="004B5195"/>
    <w:rsid w:val="004C7ED3"/>
    <w:rsid w:val="004D2D09"/>
    <w:rsid w:val="004E145D"/>
    <w:rsid w:val="004E178D"/>
    <w:rsid w:val="004E45EF"/>
    <w:rsid w:val="004E4F6A"/>
    <w:rsid w:val="004E57AA"/>
    <w:rsid w:val="004E7FEC"/>
    <w:rsid w:val="004F1A4A"/>
    <w:rsid w:val="004F76F0"/>
    <w:rsid w:val="005008A0"/>
    <w:rsid w:val="0050525F"/>
    <w:rsid w:val="00507FD2"/>
    <w:rsid w:val="00513E10"/>
    <w:rsid w:val="005222B4"/>
    <w:rsid w:val="00526224"/>
    <w:rsid w:val="005262F3"/>
    <w:rsid w:val="00526B19"/>
    <w:rsid w:val="005359FE"/>
    <w:rsid w:val="00543F08"/>
    <w:rsid w:val="005456E0"/>
    <w:rsid w:val="00560B73"/>
    <w:rsid w:val="00565AB2"/>
    <w:rsid w:val="005709E6"/>
    <w:rsid w:val="00580243"/>
    <w:rsid w:val="00582F7A"/>
    <w:rsid w:val="00583488"/>
    <w:rsid w:val="00583C01"/>
    <w:rsid w:val="005850EF"/>
    <w:rsid w:val="005901C1"/>
    <w:rsid w:val="005908ED"/>
    <w:rsid w:val="00593B16"/>
    <w:rsid w:val="00593FD2"/>
    <w:rsid w:val="0059636A"/>
    <w:rsid w:val="00596F4A"/>
    <w:rsid w:val="00597473"/>
    <w:rsid w:val="005A205B"/>
    <w:rsid w:val="005A5B6A"/>
    <w:rsid w:val="005A70D0"/>
    <w:rsid w:val="005B1065"/>
    <w:rsid w:val="005B47DC"/>
    <w:rsid w:val="005B6E45"/>
    <w:rsid w:val="005C24BC"/>
    <w:rsid w:val="005C4D2F"/>
    <w:rsid w:val="005C5106"/>
    <w:rsid w:val="005C5C6E"/>
    <w:rsid w:val="005C5F84"/>
    <w:rsid w:val="005D188F"/>
    <w:rsid w:val="005D476C"/>
    <w:rsid w:val="005D50A6"/>
    <w:rsid w:val="005D595A"/>
    <w:rsid w:val="005D5FD3"/>
    <w:rsid w:val="005E1342"/>
    <w:rsid w:val="005E2468"/>
    <w:rsid w:val="005E4A81"/>
    <w:rsid w:val="005E6F49"/>
    <w:rsid w:val="005F34BE"/>
    <w:rsid w:val="005F49F4"/>
    <w:rsid w:val="006002FC"/>
    <w:rsid w:val="0060101E"/>
    <w:rsid w:val="0060186A"/>
    <w:rsid w:val="00604D93"/>
    <w:rsid w:val="006104A8"/>
    <w:rsid w:val="0061168A"/>
    <w:rsid w:val="006124CC"/>
    <w:rsid w:val="00613C30"/>
    <w:rsid w:val="00616EE4"/>
    <w:rsid w:val="00617ADD"/>
    <w:rsid w:val="00620DB6"/>
    <w:rsid w:val="006239C1"/>
    <w:rsid w:val="00631524"/>
    <w:rsid w:val="00631688"/>
    <w:rsid w:val="006340CC"/>
    <w:rsid w:val="00637442"/>
    <w:rsid w:val="00645027"/>
    <w:rsid w:val="00645037"/>
    <w:rsid w:val="00647710"/>
    <w:rsid w:val="0064791E"/>
    <w:rsid w:val="00651F95"/>
    <w:rsid w:val="006544C2"/>
    <w:rsid w:val="006572F4"/>
    <w:rsid w:val="00660898"/>
    <w:rsid w:val="00663BE7"/>
    <w:rsid w:val="00664307"/>
    <w:rsid w:val="0066440A"/>
    <w:rsid w:val="00670338"/>
    <w:rsid w:val="00680AFB"/>
    <w:rsid w:val="00682129"/>
    <w:rsid w:val="00683245"/>
    <w:rsid w:val="0068782C"/>
    <w:rsid w:val="00687912"/>
    <w:rsid w:val="00691F5A"/>
    <w:rsid w:val="00696A18"/>
    <w:rsid w:val="00697F12"/>
    <w:rsid w:val="006A2409"/>
    <w:rsid w:val="006A28B6"/>
    <w:rsid w:val="006A36FD"/>
    <w:rsid w:val="006A5D1A"/>
    <w:rsid w:val="006B1561"/>
    <w:rsid w:val="006B4E6F"/>
    <w:rsid w:val="006B6AC1"/>
    <w:rsid w:val="006B75C4"/>
    <w:rsid w:val="006C0752"/>
    <w:rsid w:val="006C4B1E"/>
    <w:rsid w:val="006E1992"/>
    <w:rsid w:val="006E4317"/>
    <w:rsid w:val="006E4E99"/>
    <w:rsid w:val="006E6022"/>
    <w:rsid w:val="006F0BE4"/>
    <w:rsid w:val="006F5AAD"/>
    <w:rsid w:val="006F6E0F"/>
    <w:rsid w:val="00702306"/>
    <w:rsid w:val="00703205"/>
    <w:rsid w:val="00707E04"/>
    <w:rsid w:val="00710776"/>
    <w:rsid w:val="00722825"/>
    <w:rsid w:val="00724888"/>
    <w:rsid w:val="00733BBA"/>
    <w:rsid w:val="007342C9"/>
    <w:rsid w:val="007403A2"/>
    <w:rsid w:val="00747BDD"/>
    <w:rsid w:val="00751108"/>
    <w:rsid w:val="007524DE"/>
    <w:rsid w:val="00762ABA"/>
    <w:rsid w:val="00766ABC"/>
    <w:rsid w:val="00766CFE"/>
    <w:rsid w:val="00770632"/>
    <w:rsid w:val="0077465D"/>
    <w:rsid w:val="00774935"/>
    <w:rsid w:val="007770D4"/>
    <w:rsid w:val="00781F92"/>
    <w:rsid w:val="00782895"/>
    <w:rsid w:val="007907EC"/>
    <w:rsid w:val="00790C96"/>
    <w:rsid w:val="0079346A"/>
    <w:rsid w:val="00795E41"/>
    <w:rsid w:val="007A4CCA"/>
    <w:rsid w:val="007A5695"/>
    <w:rsid w:val="007B2A3B"/>
    <w:rsid w:val="007B3F85"/>
    <w:rsid w:val="007B4D13"/>
    <w:rsid w:val="007B79DE"/>
    <w:rsid w:val="007D1A24"/>
    <w:rsid w:val="007D2DDE"/>
    <w:rsid w:val="007E1F8B"/>
    <w:rsid w:val="007E34B0"/>
    <w:rsid w:val="007E56B4"/>
    <w:rsid w:val="007F030B"/>
    <w:rsid w:val="007F19DE"/>
    <w:rsid w:val="007F5F26"/>
    <w:rsid w:val="00805099"/>
    <w:rsid w:val="00805281"/>
    <w:rsid w:val="00810489"/>
    <w:rsid w:val="00813B89"/>
    <w:rsid w:val="008140AE"/>
    <w:rsid w:val="00817979"/>
    <w:rsid w:val="008179D2"/>
    <w:rsid w:val="008219B7"/>
    <w:rsid w:val="00822DF8"/>
    <w:rsid w:val="008235EB"/>
    <w:rsid w:val="00826354"/>
    <w:rsid w:val="00831E56"/>
    <w:rsid w:val="00832094"/>
    <w:rsid w:val="00834C4D"/>
    <w:rsid w:val="00837E54"/>
    <w:rsid w:val="00840ABB"/>
    <w:rsid w:val="00841420"/>
    <w:rsid w:val="00842A90"/>
    <w:rsid w:val="00843B6F"/>
    <w:rsid w:val="0084575C"/>
    <w:rsid w:val="0085178F"/>
    <w:rsid w:val="00853D5D"/>
    <w:rsid w:val="0085470F"/>
    <w:rsid w:val="00857056"/>
    <w:rsid w:val="00862283"/>
    <w:rsid w:val="00862830"/>
    <w:rsid w:val="00862EDA"/>
    <w:rsid w:val="00872EF6"/>
    <w:rsid w:val="00872FF8"/>
    <w:rsid w:val="00874EFB"/>
    <w:rsid w:val="008761AC"/>
    <w:rsid w:val="00877D57"/>
    <w:rsid w:val="00881761"/>
    <w:rsid w:val="008825C2"/>
    <w:rsid w:val="00883681"/>
    <w:rsid w:val="00890E1B"/>
    <w:rsid w:val="008A1CDD"/>
    <w:rsid w:val="008A2C64"/>
    <w:rsid w:val="008A334C"/>
    <w:rsid w:val="008A67F2"/>
    <w:rsid w:val="008B09CC"/>
    <w:rsid w:val="008B2CB2"/>
    <w:rsid w:val="008B5B56"/>
    <w:rsid w:val="008C0790"/>
    <w:rsid w:val="008C5685"/>
    <w:rsid w:val="008D3242"/>
    <w:rsid w:val="008D77AD"/>
    <w:rsid w:val="008D7BB7"/>
    <w:rsid w:val="008E0472"/>
    <w:rsid w:val="008E31FF"/>
    <w:rsid w:val="008E3E0E"/>
    <w:rsid w:val="008E4A5E"/>
    <w:rsid w:val="008E5E92"/>
    <w:rsid w:val="008E7DCB"/>
    <w:rsid w:val="008F0143"/>
    <w:rsid w:val="008F0200"/>
    <w:rsid w:val="0090347C"/>
    <w:rsid w:val="00910FC3"/>
    <w:rsid w:val="009133EE"/>
    <w:rsid w:val="00925392"/>
    <w:rsid w:val="00930FD7"/>
    <w:rsid w:val="0093136B"/>
    <w:rsid w:val="00931A09"/>
    <w:rsid w:val="0093325C"/>
    <w:rsid w:val="009417AC"/>
    <w:rsid w:val="009446B9"/>
    <w:rsid w:val="00947836"/>
    <w:rsid w:val="00953308"/>
    <w:rsid w:val="00955A4F"/>
    <w:rsid w:val="0095732B"/>
    <w:rsid w:val="00957871"/>
    <w:rsid w:val="009651B1"/>
    <w:rsid w:val="00966D85"/>
    <w:rsid w:val="0097105E"/>
    <w:rsid w:val="0097158B"/>
    <w:rsid w:val="00973099"/>
    <w:rsid w:val="009746FC"/>
    <w:rsid w:val="00975539"/>
    <w:rsid w:val="00976A3D"/>
    <w:rsid w:val="0097765A"/>
    <w:rsid w:val="00984EE7"/>
    <w:rsid w:val="00987041"/>
    <w:rsid w:val="009879D6"/>
    <w:rsid w:val="00987A58"/>
    <w:rsid w:val="00991C48"/>
    <w:rsid w:val="009A1067"/>
    <w:rsid w:val="009A2636"/>
    <w:rsid w:val="009A3D40"/>
    <w:rsid w:val="009B30D8"/>
    <w:rsid w:val="009B3360"/>
    <w:rsid w:val="009B7C3E"/>
    <w:rsid w:val="009C00A0"/>
    <w:rsid w:val="009C0516"/>
    <w:rsid w:val="009C1FFB"/>
    <w:rsid w:val="009C4FCE"/>
    <w:rsid w:val="009C5919"/>
    <w:rsid w:val="009D1430"/>
    <w:rsid w:val="009D7D10"/>
    <w:rsid w:val="009E05E6"/>
    <w:rsid w:val="009E0743"/>
    <w:rsid w:val="009F0CA1"/>
    <w:rsid w:val="009F5369"/>
    <w:rsid w:val="009F6981"/>
    <w:rsid w:val="00A003F9"/>
    <w:rsid w:val="00A04053"/>
    <w:rsid w:val="00A05DA0"/>
    <w:rsid w:val="00A06CC6"/>
    <w:rsid w:val="00A06EB3"/>
    <w:rsid w:val="00A1075B"/>
    <w:rsid w:val="00A24091"/>
    <w:rsid w:val="00A2476F"/>
    <w:rsid w:val="00A342C1"/>
    <w:rsid w:val="00A34BF8"/>
    <w:rsid w:val="00A35A5D"/>
    <w:rsid w:val="00A3732B"/>
    <w:rsid w:val="00A41287"/>
    <w:rsid w:val="00A4169A"/>
    <w:rsid w:val="00A419A0"/>
    <w:rsid w:val="00A46CBA"/>
    <w:rsid w:val="00A47047"/>
    <w:rsid w:val="00A47ECF"/>
    <w:rsid w:val="00A54CD0"/>
    <w:rsid w:val="00A70794"/>
    <w:rsid w:val="00A7204B"/>
    <w:rsid w:val="00A73CFD"/>
    <w:rsid w:val="00A7647D"/>
    <w:rsid w:val="00A811FC"/>
    <w:rsid w:val="00A910F6"/>
    <w:rsid w:val="00A9676A"/>
    <w:rsid w:val="00AA26FE"/>
    <w:rsid w:val="00AA2AD6"/>
    <w:rsid w:val="00AA3BA5"/>
    <w:rsid w:val="00AA4377"/>
    <w:rsid w:val="00AA64E2"/>
    <w:rsid w:val="00AB1186"/>
    <w:rsid w:val="00AB3923"/>
    <w:rsid w:val="00AB7D34"/>
    <w:rsid w:val="00AC3CC6"/>
    <w:rsid w:val="00AC416B"/>
    <w:rsid w:val="00AC793F"/>
    <w:rsid w:val="00AE1B20"/>
    <w:rsid w:val="00AE1DD9"/>
    <w:rsid w:val="00AE40DB"/>
    <w:rsid w:val="00AE73E8"/>
    <w:rsid w:val="00AF27B5"/>
    <w:rsid w:val="00AF4D54"/>
    <w:rsid w:val="00B002D6"/>
    <w:rsid w:val="00B01989"/>
    <w:rsid w:val="00B01B07"/>
    <w:rsid w:val="00B02A0E"/>
    <w:rsid w:val="00B0650C"/>
    <w:rsid w:val="00B11BA9"/>
    <w:rsid w:val="00B14642"/>
    <w:rsid w:val="00B20174"/>
    <w:rsid w:val="00B267E9"/>
    <w:rsid w:val="00B30332"/>
    <w:rsid w:val="00B32788"/>
    <w:rsid w:val="00B32EB0"/>
    <w:rsid w:val="00B33E6F"/>
    <w:rsid w:val="00B34475"/>
    <w:rsid w:val="00B3762F"/>
    <w:rsid w:val="00B43776"/>
    <w:rsid w:val="00B445E8"/>
    <w:rsid w:val="00B4472B"/>
    <w:rsid w:val="00B50008"/>
    <w:rsid w:val="00B6205C"/>
    <w:rsid w:val="00B722F4"/>
    <w:rsid w:val="00B73024"/>
    <w:rsid w:val="00B742C1"/>
    <w:rsid w:val="00B81B72"/>
    <w:rsid w:val="00B83EF3"/>
    <w:rsid w:val="00B94DD2"/>
    <w:rsid w:val="00BA47E0"/>
    <w:rsid w:val="00BB2386"/>
    <w:rsid w:val="00BB2766"/>
    <w:rsid w:val="00BC0B13"/>
    <w:rsid w:val="00BC7F9A"/>
    <w:rsid w:val="00BD0DCD"/>
    <w:rsid w:val="00BD212B"/>
    <w:rsid w:val="00BE184C"/>
    <w:rsid w:val="00BE23E6"/>
    <w:rsid w:val="00BF248C"/>
    <w:rsid w:val="00BF2710"/>
    <w:rsid w:val="00BF2743"/>
    <w:rsid w:val="00BF548E"/>
    <w:rsid w:val="00C00236"/>
    <w:rsid w:val="00C010DE"/>
    <w:rsid w:val="00C036F6"/>
    <w:rsid w:val="00C060AA"/>
    <w:rsid w:val="00C114BD"/>
    <w:rsid w:val="00C11EAD"/>
    <w:rsid w:val="00C11F16"/>
    <w:rsid w:val="00C13A61"/>
    <w:rsid w:val="00C1603F"/>
    <w:rsid w:val="00C2632F"/>
    <w:rsid w:val="00C26AA2"/>
    <w:rsid w:val="00C34D4E"/>
    <w:rsid w:val="00C36346"/>
    <w:rsid w:val="00C3652B"/>
    <w:rsid w:val="00C402E8"/>
    <w:rsid w:val="00C45E3B"/>
    <w:rsid w:val="00C474A7"/>
    <w:rsid w:val="00C478AD"/>
    <w:rsid w:val="00C47C95"/>
    <w:rsid w:val="00C51778"/>
    <w:rsid w:val="00C5185E"/>
    <w:rsid w:val="00C544D1"/>
    <w:rsid w:val="00C556FF"/>
    <w:rsid w:val="00C558B9"/>
    <w:rsid w:val="00C560F2"/>
    <w:rsid w:val="00C57706"/>
    <w:rsid w:val="00C64F64"/>
    <w:rsid w:val="00C657CD"/>
    <w:rsid w:val="00C6752F"/>
    <w:rsid w:val="00C7214A"/>
    <w:rsid w:val="00C746E4"/>
    <w:rsid w:val="00C75718"/>
    <w:rsid w:val="00C75B4D"/>
    <w:rsid w:val="00C911E5"/>
    <w:rsid w:val="00C92339"/>
    <w:rsid w:val="00C95B57"/>
    <w:rsid w:val="00C95F77"/>
    <w:rsid w:val="00C9756D"/>
    <w:rsid w:val="00CA023A"/>
    <w:rsid w:val="00CA09DB"/>
    <w:rsid w:val="00CA23FB"/>
    <w:rsid w:val="00CA3516"/>
    <w:rsid w:val="00CA4998"/>
    <w:rsid w:val="00CB0656"/>
    <w:rsid w:val="00CB06E6"/>
    <w:rsid w:val="00CB07A8"/>
    <w:rsid w:val="00CB6043"/>
    <w:rsid w:val="00CB7282"/>
    <w:rsid w:val="00CC06A1"/>
    <w:rsid w:val="00CC292D"/>
    <w:rsid w:val="00CC4C80"/>
    <w:rsid w:val="00CC50F4"/>
    <w:rsid w:val="00CC6571"/>
    <w:rsid w:val="00CC67A6"/>
    <w:rsid w:val="00CD5606"/>
    <w:rsid w:val="00CE22F1"/>
    <w:rsid w:val="00CE76DB"/>
    <w:rsid w:val="00CF4826"/>
    <w:rsid w:val="00CF61CB"/>
    <w:rsid w:val="00CF6457"/>
    <w:rsid w:val="00CF70EC"/>
    <w:rsid w:val="00CF7CA8"/>
    <w:rsid w:val="00D01A03"/>
    <w:rsid w:val="00D01C1D"/>
    <w:rsid w:val="00D02947"/>
    <w:rsid w:val="00D030D6"/>
    <w:rsid w:val="00D040CC"/>
    <w:rsid w:val="00D124F3"/>
    <w:rsid w:val="00D15851"/>
    <w:rsid w:val="00D1690A"/>
    <w:rsid w:val="00D208B0"/>
    <w:rsid w:val="00D2101E"/>
    <w:rsid w:val="00D225FF"/>
    <w:rsid w:val="00D229ED"/>
    <w:rsid w:val="00D24C50"/>
    <w:rsid w:val="00D25538"/>
    <w:rsid w:val="00D25F9C"/>
    <w:rsid w:val="00D267CE"/>
    <w:rsid w:val="00D3123F"/>
    <w:rsid w:val="00D32A2C"/>
    <w:rsid w:val="00D362ED"/>
    <w:rsid w:val="00D37FA7"/>
    <w:rsid w:val="00D44AB4"/>
    <w:rsid w:val="00D51484"/>
    <w:rsid w:val="00D531C8"/>
    <w:rsid w:val="00D5638C"/>
    <w:rsid w:val="00D628F4"/>
    <w:rsid w:val="00D62E94"/>
    <w:rsid w:val="00D742A6"/>
    <w:rsid w:val="00D77357"/>
    <w:rsid w:val="00D80B0C"/>
    <w:rsid w:val="00D8249C"/>
    <w:rsid w:val="00D86D60"/>
    <w:rsid w:val="00D956E3"/>
    <w:rsid w:val="00DA23A5"/>
    <w:rsid w:val="00DA3001"/>
    <w:rsid w:val="00DA399C"/>
    <w:rsid w:val="00DA3C49"/>
    <w:rsid w:val="00DA50E5"/>
    <w:rsid w:val="00DA6FCA"/>
    <w:rsid w:val="00DB4EF5"/>
    <w:rsid w:val="00DB6A8F"/>
    <w:rsid w:val="00DC1E72"/>
    <w:rsid w:val="00DC403F"/>
    <w:rsid w:val="00DE04B5"/>
    <w:rsid w:val="00DE1375"/>
    <w:rsid w:val="00DE1881"/>
    <w:rsid w:val="00DE26C0"/>
    <w:rsid w:val="00DE5DE8"/>
    <w:rsid w:val="00DE74BE"/>
    <w:rsid w:val="00E04C59"/>
    <w:rsid w:val="00E06232"/>
    <w:rsid w:val="00E11839"/>
    <w:rsid w:val="00E11F4C"/>
    <w:rsid w:val="00E15187"/>
    <w:rsid w:val="00E1609D"/>
    <w:rsid w:val="00E203D2"/>
    <w:rsid w:val="00E2497C"/>
    <w:rsid w:val="00E27586"/>
    <w:rsid w:val="00E34AF7"/>
    <w:rsid w:val="00E37609"/>
    <w:rsid w:val="00E42492"/>
    <w:rsid w:val="00E502EA"/>
    <w:rsid w:val="00E55325"/>
    <w:rsid w:val="00E5751B"/>
    <w:rsid w:val="00E6119D"/>
    <w:rsid w:val="00E712BF"/>
    <w:rsid w:val="00E75D24"/>
    <w:rsid w:val="00E76CEE"/>
    <w:rsid w:val="00E8154C"/>
    <w:rsid w:val="00E86442"/>
    <w:rsid w:val="00E86DF4"/>
    <w:rsid w:val="00E93683"/>
    <w:rsid w:val="00E93E14"/>
    <w:rsid w:val="00E941E8"/>
    <w:rsid w:val="00E94DEE"/>
    <w:rsid w:val="00E96EF3"/>
    <w:rsid w:val="00EA08E6"/>
    <w:rsid w:val="00EA3B3F"/>
    <w:rsid w:val="00EA5C3F"/>
    <w:rsid w:val="00EA6DB7"/>
    <w:rsid w:val="00EA6EDB"/>
    <w:rsid w:val="00EB2D52"/>
    <w:rsid w:val="00EB398F"/>
    <w:rsid w:val="00EB5EB6"/>
    <w:rsid w:val="00ED738A"/>
    <w:rsid w:val="00ED7999"/>
    <w:rsid w:val="00ED7ECF"/>
    <w:rsid w:val="00EE1611"/>
    <w:rsid w:val="00EF4BAC"/>
    <w:rsid w:val="00EF55C4"/>
    <w:rsid w:val="00EF6A46"/>
    <w:rsid w:val="00F018EC"/>
    <w:rsid w:val="00F02D6F"/>
    <w:rsid w:val="00F03479"/>
    <w:rsid w:val="00F0723C"/>
    <w:rsid w:val="00F1310A"/>
    <w:rsid w:val="00F13C97"/>
    <w:rsid w:val="00F24807"/>
    <w:rsid w:val="00F37A4F"/>
    <w:rsid w:val="00F40FB0"/>
    <w:rsid w:val="00F42BB3"/>
    <w:rsid w:val="00F436FA"/>
    <w:rsid w:val="00F44D60"/>
    <w:rsid w:val="00F4699E"/>
    <w:rsid w:val="00F46CEE"/>
    <w:rsid w:val="00F50776"/>
    <w:rsid w:val="00F602F8"/>
    <w:rsid w:val="00F6097E"/>
    <w:rsid w:val="00F61F98"/>
    <w:rsid w:val="00F663BA"/>
    <w:rsid w:val="00F71ADA"/>
    <w:rsid w:val="00F7790C"/>
    <w:rsid w:val="00F82783"/>
    <w:rsid w:val="00F83FC0"/>
    <w:rsid w:val="00F85403"/>
    <w:rsid w:val="00F85FB4"/>
    <w:rsid w:val="00F90EA4"/>
    <w:rsid w:val="00F97526"/>
    <w:rsid w:val="00FA4348"/>
    <w:rsid w:val="00FA64D2"/>
    <w:rsid w:val="00FB1622"/>
    <w:rsid w:val="00FB4406"/>
    <w:rsid w:val="00FB5E6C"/>
    <w:rsid w:val="00FB7003"/>
    <w:rsid w:val="00FC2925"/>
    <w:rsid w:val="00FC6A55"/>
    <w:rsid w:val="00FD1142"/>
    <w:rsid w:val="00FD1F0C"/>
    <w:rsid w:val="00FD54C8"/>
    <w:rsid w:val="00FE2154"/>
    <w:rsid w:val="00FE422D"/>
    <w:rsid w:val="00FE5BA5"/>
    <w:rsid w:val="00FF35C5"/>
    <w:rsid w:val="00FF409F"/>
    <w:rsid w:val="00FF533C"/>
    <w:rsid w:val="00FF6DA3"/>
    <w:rsid w:val="0891579A"/>
    <w:rsid w:val="0F482A79"/>
    <w:rsid w:val="131AD362"/>
    <w:rsid w:val="1380956D"/>
    <w:rsid w:val="13A4A662"/>
    <w:rsid w:val="1466FDC2"/>
    <w:rsid w:val="1885D918"/>
    <w:rsid w:val="18A29A43"/>
    <w:rsid w:val="1CFDE9BA"/>
    <w:rsid w:val="1EEF909B"/>
    <w:rsid w:val="231172E9"/>
    <w:rsid w:val="25135D67"/>
    <w:rsid w:val="27ADD1AA"/>
    <w:rsid w:val="28575C15"/>
    <w:rsid w:val="2A69F7AB"/>
    <w:rsid w:val="306F2DD3"/>
    <w:rsid w:val="30AC4E7B"/>
    <w:rsid w:val="373B581B"/>
    <w:rsid w:val="4722B601"/>
    <w:rsid w:val="47890F30"/>
    <w:rsid w:val="48496299"/>
    <w:rsid w:val="4E707910"/>
    <w:rsid w:val="53198A92"/>
    <w:rsid w:val="558A71F0"/>
    <w:rsid w:val="56307250"/>
    <w:rsid w:val="5BC8F9BA"/>
    <w:rsid w:val="5BD705D5"/>
    <w:rsid w:val="60D0BA10"/>
    <w:rsid w:val="673105DA"/>
    <w:rsid w:val="674098ED"/>
    <w:rsid w:val="67ED05FA"/>
    <w:rsid w:val="6A40ABFC"/>
    <w:rsid w:val="712524D4"/>
    <w:rsid w:val="75CDEA7A"/>
    <w:rsid w:val="787082CA"/>
    <w:rsid w:val="79D3517D"/>
    <w:rsid w:val="7A66BD4E"/>
    <w:rsid w:val="7C3EA41E"/>
    <w:rsid w:val="7FCAF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38A91"/>
  <w15:docId w15:val="{F0C37DF6-2903-476E-B807-EC3D5D0D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6FC"/>
    <w:pPr>
      <w:spacing w:after="200" w:line="276" w:lineRule="auto"/>
    </w:pPr>
    <w:rPr>
      <w:kern w:val="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B6205C"/>
    <w:pPr>
      <w:keepNext/>
      <w:suppressLineNumbers/>
      <w:spacing w:after="120" w:line="240" w:lineRule="auto"/>
      <w:outlineLvl w:val="6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6205C"/>
    <w:rPr>
      <w:rFonts w:ascii="Times New Roman" w:eastAsia="Times New Roman" w:hAnsi="Times New Roman" w:cs="Times New Roman"/>
      <w:b/>
      <w:kern w:val="2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05C"/>
    <w:rPr>
      <w:kern w:val="0"/>
      <w:lang w:val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05C"/>
    <w:rPr>
      <w:kern w:val="0"/>
      <w:lang w:val="pl-PL"/>
      <w14:ligatures w14:val="none"/>
    </w:rPr>
  </w:style>
  <w:style w:type="paragraph" w:styleId="Akapitzlist">
    <w:name w:val="List Paragraph"/>
    <w:aliases w:val="1.Nagłówek,CW_Lista,maz_wyliczenie,opis dzialania,K-P_odwolanie,A_wyliczenie,Akapit z listą 1,Table of contents numbered,Akapit z listą5,L1,Numerowanie,BulletC,Wyliczanie,Obiekt,normalny tekst,Akapit z listą31,Bullets,List Paragraph1,lp"/>
    <w:basedOn w:val="Normalny"/>
    <w:link w:val="AkapitzlistZnak"/>
    <w:uiPriority w:val="34"/>
    <w:qFormat/>
    <w:rsid w:val="00B6205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205C"/>
    <w:pPr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Liberation Serif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205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B6205C"/>
    <w:pPr>
      <w:suppressLineNumber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205C"/>
    <w:rPr>
      <w:rFonts w:ascii="Times New Roman" w:eastAsia="Times New Roman" w:hAnsi="Times New Roman" w:cs="Times New Roman"/>
      <w:kern w:val="20"/>
      <w:sz w:val="24"/>
      <w:szCs w:val="20"/>
      <w:lang w:val="pl-PL"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B6205C"/>
    <w:pPr>
      <w:suppressLineNumbers/>
      <w:spacing w:after="120" w:line="240" w:lineRule="auto"/>
      <w:ind w:right="-1"/>
    </w:pPr>
    <w:rPr>
      <w:rFonts w:ascii="Times New Roman" w:eastAsia="Times New Roman" w:hAnsi="Times New Roman" w:cs="Times New Roman"/>
      <w:b/>
      <w:kern w:val="2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205C"/>
    <w:rPr>
      <w:rFonts w:ascii="Times New Roman" w:eastAsia="Times New Roman" w:hAnsi="Times New Roman" w:cs="Times New Roman"/>
      <w:b/>
      <w:kern w:val="20"/>
      <w:sz w:val="24"/>
      <w:szCs w:val="24"/>
      <w:lang w:val="pl-PL" w:eastAsia="pl-PL"/>
      <w14:ligatures w14:val="none"/>
    </w:rPr>
  </w:style>
  <w:style w:type="character" w:customStyle="1" w:styleId="AkapitzlistZnak">
    <w:name w:val="Akapit z listą Znak"/>
    <w:aliases w:val="1.Nagłówek Znak,CW_Lista Znak,maz_wyliczenie Znak,opis dzialania Znak,K-P_odwolanie Znak,A_wyliczenie Znak,Akapit z listą 1 Znak,Table of contents numbered Znak,Akapit z listą5 Znak,L1 Znak,Numerowanie Znak,BulletC Znak,Obiekt Znak"/>
    <w:link w:val="Akapitzlist"/>
    <w:uiPriority w:val="34"/>
    <w:qFormat/>
    <w:locked/>
    <w:rsid w:val="00B6205C"/>
    <w:rPr>
      <w:kern w:val="0"/>
      <w:lang w:val="pl-PL"/>
      <w14:ligatures w14:val="none"/>
    </w:rPr>
  </w:style>
  <w:style w:type="character" w:customStyle="1" w:styleId="normaltextrun">
    <w:name w:val="normaltextrun"/>
    <w:basedOn w:val="Domylnaczcionkaakapitu"/>
    <w:rsid w:val="0077465D"/>
  </w:style>
  <w:style w:type="table" w:styleId="Tabela-Siatka">
    <w:name w:val="Table Grid"/>
    <w:basedOn w:val="Standardowy"/>
    <w:uiPriority w:val="39"/>
    <w:rsid w:val="0012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66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66F2"/>
    <w:rPr>
      <w:kern w:val="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854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70F"/>
    <w:rPr>
      <w:kern w:val="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70F"/>
    <w:rPr>
      <w:b/>
      <w:bCs/>
      <w:kern w:val="0"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33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E1B"/>
    <w:rPr>
      <w:kern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E1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2758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pl-PL"/>
    </w:rPr>
  </w:style>
  <w:style w:type="character" w:customStyle="1" w:styleId="ui-provider">
    <w:name w:val="ui-provider"/>
    <w:basedOn w:val="Domylnaczcionkaakapitu"/>
    <w:rsid w:val="001D1BD9"/>
  </w:style>
  <w:style w:type="character" w:styleId="Pogrubienie">
    <w:name w:val="Strong"/>
    <w:basedOn w:val="Domylnaczcionkaakapitu"/>
    <w:uiPriority w:val="22"/>
    <w:qFormat/>
    <w:rsid w:val="001D1BD9"/>
    <w:rPr>
      <w:b/>
      <w:bCs/>
    </w:rPr>
  </w:style>
  <w:style w:type="paragraph" w:customStyle="1" w:styleId="paragraph">
    <w:name w:val="paragraph"/>
    <w:basedOn w:val="Normalny"/>
    <w:rsid w:val="0033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D0664"/>
  </w:style>
  <w:style w:type="character" w:customStyle="1" w:styleId="m7187911000564640630apple-converted-space">
    <w:name w:val="m_7187911000564640630apple-converted-space"/>
    <w:basedOn w:val="Domylnaczcionkaakapitu"/>
    <w:rsid w:val="001D0664"/>
  </w:style>
  <w:style w:type="character" w:customStyle="1" w:styleId="cf01">
    <w:name w:val="cf01"/>
    <w:basedOn w:val="Domylnaczcionkaakapitu"/>
    <w:rsid w:val="001D0664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Domylnaczcionkaakapitu"/>
    <w:rsid w:val="001D0664"/>
  </w:style>
  <w:style w:type="character" w:customStyle="1" w:styleId="markedcontent">
    <w:name w:val="markedcontent"/>
    <w:basedOn w:val="Domylnaczcionkaakapitu"/>
    <w:rsid w:val="0071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projektow-graficznych-8857" TargetMode="External"/><Relationship Id="rId13" Type="http://schemas.openxmlformats.org/officeDocument/2006/relationships/hyperlink" Target="https://isap.sejm.gov.pl/isap.nsf/download.xsp/WDU20190000848/U/D20190848Lj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wa.gov.pl/promocja-i-targi/materialy-do-pobrania/materialy-w-jezyku-polski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.lodz.pl/o-uniwersytecie/identyfikacja-wizualna-uczel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@uni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brzozowska.kolat@uni.lodz.pl" TargetMode="External"/><Relationship Id="rId14" Type="http://schemas.openxmlformats.org/officeDocument/2006/relationships/hyperlink" Target="https://isap.sejm.gov.pl/isap.nsf/download.xsp/WDU20190000848/U/D20190848Lj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E225-4F6D-43B5-B9CC-D2ACC1F9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7735</Words>
  <Characters>46411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Brzozowska-Kołat</dc:creator>
  <cp:keywords/>
  <dc:description/>
  <cp:lastModifiedBy>Katarzyna Brzozowska-Kołat</cp:lastModifiedBy>
  <cp:revision>9</cp:revision>
  <cp:lastPrinted>2024-04-19T17:54:00Z</cp:lastPrinted>
  <dcterms:created xsi:type="dcterms:W3CDTF">2024-05-06T09:59:00Z</dcterms:created>
  <dcterms:modified xsi:type="dcterms:W3CDTF">2024-05-08T05:40:00Z</dcterms:modified>
</cp:coreProperties>
</file>